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86" w:rsidRPr="002C7786" w:rsidRDefault="002C7786" w:rsidP="00EC5E2D">
      <w:pPr>
        <w:shd w:val="clear" w:color="auto" w:fill="FFFFFF"/>
        <w:spacing w:after="30" w:line="240" w:lineRule="auto"/>
        <w:rPr>
          <w:rFonts w:eastAsia="Times New Roman" w:cs="Times New Roman"/>
          <w:b/>
          <w:color w:val="1E2F41"/>
          <w:sz w:val="26"/>
          <w:szCs w:val="26"/>
        </w:rPr>
      </w:pPr>
      <w:bookmarkStart w:id="0" w:name="_GoBack"/>
      <w:r w:rsidRPr="002C7786">
        <w:rPr>
          <w:rFonts w:eastAsia="Times New Roman" w:cs="Times New Roman"/>
          <w:b/>
          <w:color w:val="333333"/>
          <w:sz w:val="26"/>
          <w:szCs w:val="26"/>
        </w:rPr>
        <w:t>Tên thủ tục:</w:t>
      </w:r>
      <w:r w:rsidRPr="002C7786">
        <w:rPr>
          <w:rFonts w:eastAsia="Times New Roman" w:cs="Times New Roman"/>
          <w:b/>
          <w:color w:val="1E2F41"/>
          <w:sz w:val="26"/>
          <w:szCs w:val="26"/>
        </w:rPr>
        <w:t>Giải quyết việc người nước ngoài cư trú ở khu vực biên giới nước láng giềng nhận trẻ em Việt Nam làm con nuôi</w:t>
      </w:r>
    </w:p>
    <w:bookmarkEnd w:id="0"/>
    <w:p w:rsidR="002C7786" w:rsidRPr="002C7786" w:rsidRDefault="002C7786" w:rsidP="00EC5E2D">
      <w:pPr>
        <w:shd w:val="clear" w:color="auto" w:fill="FFFFFF"/>
        <w:spacing w:after="30" w:line="240" w:lineRule="auto"/>
        <w:rPr>
          <w:rFonts w:eastAsia="Times New Roman" w:cs="Times New Roman"/>
          <w:color w:val="1E2F41"/>
          <w:sz w:val="26"/>
          <w:szCs w:val="26"/>
        </w:rPr>
      </w:pPr>
      <w:r w:rsidRPr="002C7786">
        <w:rPr>
          <w:rFonts w:eastAsia="Times New Roman" w:cs="Times New Roman"/>
          <w:color w:val="333333"/>
          <w:sz w:val="26"/>
          <w:szCs w:val="26"/>
        </w:rPr>
        <w:t>Cấp thực hiện:</w:t>
      </w:r>
      <w:r w:rsidRPr="002C7786">
        <w:rPr>
          <w:rFonts w:eastAsia="Times New Roman" w:cs="Times New Roman"/>
          <w:color w:val="1E2F41"/>
          <w:sz w:val="26"/>
          <w:szCs w:val="26"/>
        </w:rPr>
        <w:t>Cấp Xã</w:t>
      </w:r>
    </w:p>
    <w:p w:rsidR="002C7786" w:rsidRPr="002C7786" w:rsidRDefault="002C7786" w:rsidP="00EC5E2D">
      <w:pPr>
        <w:shd w:val="clear" w:color="auto" w:fill="FFFFFF"/>
        <w:spacing w:after="30" w:line="240" w:lineRule="auto"/>
        <w:rPr>
          <w:rFonts w:eastAsia="Times New Roman" w:cs="Times New Roman"/>
          <w:color w:val="1E2F41"/>
          <w:sz w:val="26"/>
          <w:szCs w:val="26"/>
        </w:rPr>
      </w:pPr>
      <w:r w:rsidRPr="002C7786">
        <w:rPr>
          <w:rFonts w:eastAsia="Times New Roman" w:cs="Times New Roman"/>
          <w:color w:val="333333"/>
          <w:sz w:val="26"/>
          <w:szCs w:val="26"/>
        </w:rPr>
        <w:t>Loại thủ tục:</w:t>
      </w:r>
      <w:r w:rsidRPr="002C7786">
        <w:rPr>
          <w:rFonts w:eastAsia="Times New Roman" w:cs="Times New Roman"/>
          <w:color w:val="1E2F41"/>
          <w:sz w:val="26"/>
          <w:szCs w:val="26"/>
        </w:rPr>
        <w:t>TTHC được luật giao quy định chi tiết</w:t>
      </w:r>
    </w:p>
    <w:p w:rsidR="002C7786" w:rsidRPr="002C7786" w:rsidRDefault="002C7786" w:rsidP="00EC5E2D">
      <w:pPr>
        <w:shd w:val="clear" w:color="auto" w:fill="FFFFFF"/>
        <w:spacing w:after="30" w:line="240" w:lineRule="auto"/>
        <w:rPr>
          <w:rFonts w:eastAsia="Times New Roman" w:cs="Times New Roman"/>
          <w:color w:val="1E2F41"/>
          <w:sz w:val="26"/>
          <w:szCs w:val="26"/>
        </w:rPr>
      </w:pPr>
      <w:r w:rsidRPr="002C7786">
        <w:rPr>
          <w:rFonts w:eastAsia="Times New Roman" w:cs="Times New Roman"/>
          <w:color w:val="333333"/>
          <w:sz w:val="26"/>
          <w:szCs w:val="26"/>
        </w:rPr>
        <w:t>Lĩnh vực:</w:t>
      </w:r>
      <w:r w:rsidRPr="002C7786">
        <w:rPr>
          <w:rFonts w:eastAsia="Times New Roman" w:cs="Times New Roman"/>
          <w:color w:val="1E2F41"/>
          <w:sz w:val="26"/>
          <w:szCs w:val="26"/>
        </w:rPr>
        <w:t>Nuôi con nuôi</w:t>
      </w:r>
    </w:p>
    <w:p w:rsidR="002C7786" w:rsidRPr="002C7786" w:rsidRDefault="002C7786" w:rsidP="002C7786">
      <w:pPr>
        <w:shd w:val="clear" w:color="auto" w:fill="FFFFFF"/>
        <w:spacing w:after="30" w:line="240" w:lineRule="auto"/>
        <w:rPr>
          <w:rFonts w:eastAsia="Times New Roman" w:cs="Times New Roman"/>
          <w:color w:val="333333"/>
          <w:sz w:val="26"/>
          <w:szCs w:val="26"/>
        </w:rPr>
      </w:pPr>
      <w:r w:rsidRPr="002C7786">
        <w:rPr>
          <w:rFonts w:eastAsia="Times New Roman" w:cs="Times New Roman"/>
          <w:color w:val="333333"/>
          <w:sz w:val="26"/>
          <w:szCs w:val="26"/>
        </w:rPr>
        <w:t>Trình tự thực hiện:</w:t>
      </w:r>
    </w:p>
    <w:p w:rsidR="002C7786" w:rsidRPr="002C7786" w:rsidRDefault="002C7786" w:rsidP="002C7786">
      <w:pPr>
        <w:shd w:val="clear" w:color="auto" w:fill="FFFFFF"/>
        <w:spacing w:after="0" w:line="240" w:lineRule="auto"/>
        <w:rPr>
          <w:rFonts w:eastAsia="Times New Roman" w:cs="Times New Roman"/>
          <w:color w:val="1E2F41"/>
          <w:sz w:val="26"/>
          <w:szCs w:val="26"/>
        </w:rPr>
      </w:pPr>
      <w:r w:rsidRPr="002C7786">
        <w:rPr>
          <w:rFonts w:eastAsia="Times New Roman" w:cs="Times New Roman"/>
          <w:color w:val="1E2F41"/>
          <w:sz w:val="26"/>
          <w:szCs w:val="26"/>
        </w:rPr>
        <w:t>- Người nước ngoài cư trú ở khu vực biên giới của nước láng giềng nhận con nuôi nộp hồ sơ của mình và của người được nhận làm con nuôi tại Ủy ban nhân dân cấp xã nơi trẻ em được nhận làm con nuôi thường trú;</w:t>
      </w:r>
      <w:r w:rsidRPr="002C7786">
        <w:rPr>
          <w:rFonts w:eastAsia="Times New Roman" w:cs="Times New Roman"/>
          <w:color w:val="1E2F41"/>
          <w:sz w:val="26"/>
          <w:szCs w:val="26"/>
        </w:rPr>
        <w:br/>
        <w:t>- Công chức tư pháp – hộ tịch kiểm tra hồ sơ, lấy ý kiến của những người có liên quan và có văn bản gửi Sở Tư pháp kèm theo 01 bộ hồ sơ của người nhận con nuôi và của trẻ em để xin ý kiến;</w:t>
      </w:r>
      <w:r w:rsidRPr="002C7786">
        <w:rPr>
          <w:rFonts w:eastAsia="Times New Roman" w:cs="Times New Roman"/>
          <w:color w:val="1E2F41"/>
          <w:sz w:val="26"/>
          <w:szCs w:val="26"/>
        </w:rPr>
        <w:br/>
        <w:t>- Sở Tư pháp xem xét hồ sơ xin nhận con nuôi và trả lời bằng văn bản cho Ủy ban nhân dân cấp xã;</w:t>
      </w:r>
      <w:r w:rsidRPr="002C7786">
        <w:rPr>
          <w:rFonts w:eastAsia="Times New Roman" w:cs="Times New Roman"/>
          <w:color w:val="1E2F41"/>
          <w:sz w:val="26"/>
          <w:szCs w:val="26"/>
        </w:rPr>
        <w:br/>
        <w:t>- Ủy ban nhân dân cấp xã đăng ký việc nuôi con nuôi, tiến hành giao nhận con nuôi. Trường hợp Sở Tư pháp không đồng ý thì Ủy ban nhân dân cấp xã trả lời bằng văn bản cho người nhận con nuôi và nêu rõ lý do .</w:t>
      </w:r>
    </w:p>
    <w:p w:rsidR="002C7786" w:rsidRPr="002C7786" w:rsidRDefault="002C7786" w:rsidP="002C7786">
      <w:pPr>
        <w:shd w:val="clear" w:color="auto" w:fill="FFFFFF"/>
        <w:spacing w:line="240" w:lineRule="auto"/>
        <w:rPr>
          <w:rFonts w:eastAsia="Times New Roman" w:cs="Times New Roman"/>
          <w:color w:val="1E2F41"/>
          <w:sz w:val="26"/>
          <w:szCs w:val="26"/>
        </w:rPr>
      </w:pPr>
    </w:p>
    <w:p w:rsidR="002C7786" w:rsidRPr="002C7786" w:rsidRDefault="002C7786" w:rsidP="002C7786">
      <w:pPr>
        <w:shd w:val="clear" w:color="auto" w:fill="FFFFFF"/>
        <w:spacing w:line="240" w:lineRule="auto"/>
        <w:rPr>
          <w:rFonts w:eastAsia="Times New Roman" w:cs="Times New Roman"/>
          <w:color w:val="333333"/>
          <w:sz w:val="26"/>
          <w:szCs w:val="26"/>
        </w:rPr>
      </w:pPr>
      <w:r w:rsidRPr="002C7786">
        <w:rPr>
          <w:rFonts w:eastAsia="Times New Roman" w:cs="Times New Roman"/>
          <w:color w:val="333333"/>
          <w:sz w:val="26"/>
          <w:szCs w:val="26"/>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2C7786" w:rsidRPr="002C7786" w:rsidTr="00EC5E2D">
        <w:trPr>
          <w:tblHeader/>
        </w:trPr>
        <w:tc>
          <w:tcPr>
            <w:tcW w:w="1845" w:type="dxa"/>
            <w:shd w:val="clear" w:color="auto" w:fill="auto"/>
            <w:noWrap/>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color w:val="1E2F41"/>
                <w:sz w:val="26"/>
                <w:szCs w:val="26"/>
              </w:rPr>
            </w:pPr>
            <w:r w:rsidRPr="002C7786">
              <w:rPr>
                <w:rFonts w:eastAsia="Times New Roman" w:cs="Times New Roman"/>
                <w:color w:val="1E2F41"/>
                <w:sz w:val="26"/>
                <w:szCs w:val="26"/>
              </w:rPr>
              <w:t>Hình thức nộp</w:t>
            </w:r>
          </w:p>
        </w:tc>
        <w:tc>
          <w:tcPr>
            <w:tcW w:w="2385" w:type="dxa"/>
            <w:shd w:val="clear" w:color="auto" w:fill="auto"/>
            <w:noWrap/>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color w:val="1E2F41"/>
                <w:sz w:val="26"/>
                <w:szCs w:val="26"/>
              </w:rPr>
            </w:pPr>
            <w:r w:rsidRPr="002C7786">
              <w:rPr>
                <w:rFonts w:eastAsia="Times New Roman" w:cs="Times New Roman"/>
                <w:color w:val="1E2F41"/>
                <w:sz w:val="26"/>
                <w:szCs w:val="26"/>
              </w:rPr>
              <w:t>Thời hạn giải quyết</w:t>
            </w:r>
          </w:p>
        </w:tc>
        <w:tc>
          <w:tcPr>
            <w:tcW w:w="2205" w:type="dxa"/>
            <w:shd w:val="clear" w:color="auto" w:fill="auto"/>
            <w:noWrap/>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color w:val="1E2F41"/>
                <w:sz w:val="26"/>
                <w:szCs w:val="26"/>
              </w:rPr>
            </w:pPr>
            <w:r w:rsidRPr="002C7786">
              <w:rPr>
                <w:rFonts w:eastAsia="Times New Roman" w:cs="Times New Roman"/>
                <w:color w:val="1E2F41"/>
                <w:sz w:val="26"/>
                <w:szCs w:val="26"/>
              </w:rPr>
              <w:t>Phí, lệ phí</w:t>
            </w:r>
          </w:p>
        </w:tc>
        <w:tc>
          <w:tcPr>
            <w:tcW w:w="3900" w:type="dxa"/>
            <w:shd w:val="clear" w:color="auto" w:fill="auto"/>
            <w:noWrap/>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color w:val="1E2F41"/>
                <w:sz w:val="26"/>
                <w:szCs w:val="26"/>
              </w:rPr>
            </w:pPr>
            <w:r w:rsidRPr="002C7786">
              <w:rPr>
                <w:rFonts w:eastAsia="Times New Roman" w:cs="Times New Roman"/>
                <w:color w:val="1E2F41"/>
                <w:sz w:val="26"/>
                <w:szCs w:val="26"/>
              </w:rPr>
              <w:t>Mô tả</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30 Ngày</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Lệ phí : 4.500.000 Đồng (Lệ phí đăng ký nuôi con nuôi)</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Trực tiếp tại Ủy ban nhân dân cấp xã nơi trẻ em thường trú. Trong thời hạn 30 ngày, trong đó: - UBND cấp xã kiểm tra hồ sơ, lấy ý kiến những người có liên quan: 15 ngày, kể từ ngày nhận đủ hồ sơ hợp lệ; - Những người liên quan thay đổi ý kiến đồng ý về việc cho trẻ em làm con nuôi: 15 ngày, kể từ ngày được lấy ý kiến; - Sở Tư pháp có ý kiến: 10 ngày, kể từ ngày nhận được văn bản của Ủy ban nhân dân cấp xã; - Đăng ký việc nuôi con nuôi và giao - nhận con nuôi: 05 ngày, kể từ ngày nhận được văn bản đồng ý của Sở Tư pháp.</w:t>
            </w:r>
          </w:p>
        </w:tc>
      </w:tr>
    </w:tbl>
    <w:p w:rsidR="002C7786" w:rsidRPr="002C7786" w:rsidRDefault="002C7786" w:rsidP="002C7786">
      <w:pPr>
        <w:shd w:val="clear" w:color="auto" w:fill="FFFFFF"/>
        <w:spacing w:after="30" w:line="240" w:lineRule="auto"/>
        <w:rPr>
          <w:rFonts w:eastAsia="Times New Roman" w:cs="Times New Roman"/>
          <w:color w:val="333333"/>
          <w:sz w:val="26"/>
          <w:szCs w:val="26"/>
        </w:rPr>
      </w:pPr>
      <w:r w:rsidRPr="002C7786">
        <w:rPr>
          <w:rFonts w:eastAsia="Times New Roman" w:cs="Times New Roman"/>
          <w:color w:val="333333"/>
          <w:sz w:val="26"/>
          <w:szCs w:val="26"/>
        </w:rPr>
        <w:lastRenderedPageBreak/>
        <w:t>Thành phần hồ sơ:</w:t>
      </w:r>
    </w:p>
    <w:p w:rsidR="002C7786" w:rsidRPr="002C7786" w:rsidRDefault="002C7786" w:rsidP="002C7786">
      <w:pPr>
        <w:shd w:val="clear" w:color="auto" w:fill="FFFFFF"/>
        <w:spacing w:line="240" w:lineRule="auto"/>
        <w:rPr>
          <w:rFonts w:eastAsia="Times New Roman" w:cs="Times New Roman"/>
          <w:color w:val="333333"/>
          <w:sz w:val="26"/>
          <w:szCs w:val="26"/>
        </w:rPr>
      </w:pPr>
      <w:r w:rsidRPr="002C7786">
        <w:rPr>
          <w:rFonts w:eastAsia="Times New Roman" w:cs="Times New Roman"/>
          <w:color w:val="333333"/>
          <w:sz w:val="26"/>
          <w:szCs w:val="26"/>
        </w:rPr>
        <w:t>Hồ sơ của người nhận con nuôi:</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2C7786" w:rsidRPr="002C7786" w:rsidTr="00EC5E2D">
        <w:trPr>
          <w:tblHeader/>
        </w:trPr>
        <w:tc>
          <w:tcPr>
            <w:tcW w:w="6240" w:type="dxa"/>
            <w:shd w:val="clear" w:color="auto" w:fill="auto"/>
            <w:noWrap/>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color w:val="1E2F41"/>
                <w:sz w:val="26"/>
                <w:szCs w:val="26"/>
              </w:rPr>
            </w:pPr>
            <w:r w:rsidRPr="002C7786">
              <w:rPr>
                <w:rFonts w:eastAsia="Times New Roman" w:cs="Times New Roman"/>
                <w:color w:val="1E2F41"/>
                <w:sz w:val="26"/>
                <w:szCs w:val="26"/>
              </w:rPr>
              <w:t>Tên giấy tờ</w:t>
            </w:r>
          </w:p>
        </w:tc>
        <w:tc>
          <w:tcPr>
            <w:tcW w:w="2100" w:type="dxa"/>
            <w:shd w:val="clear" w:color="auto" w:fill="auto"/>
            <w:noWrap/>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color w:val="1E2F41"/>
                <w:sz w:val="26"/>
                <w:szCs w:val="26"/>
              </w:rPr>
            </w:pPr>
            <w:r w:rsidRPr="002C7786">
              <w:rPr>
                <w:rFonts w:eastAsia="Times New Roman" w:cs="Times New Roman"/>
                <w:color w:val="1E2F41"/>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color w:val="1E2F41"/>
                <w:sz w:val="26"/>
                <w:szCs w:val="26"/>
              </w:rPr>
            </w:pPr>
            <w:r w:rsidRPr="002C7786">
              <w:rPr>
                <w:rFonts w:eastAsia="Times New Roman" w:cs="Times New Roman"/>
                <w:color w:val="1E2F41"/>
                <w:sz w:val="26"/>
                <w:szCs w:val="26"/>
              </w:rPr>
              <w:t>Số lượng</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 Đơn xin nhận con nuôi;</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color w:val="CE7A58"/>
                <w:sz w:val="26"/>
                <w:szCs w:val="26"/>
              </w:rPr>
              <w:t>Đơn xin nhận TE làm CNNNg- nhận con riêng, cháu ruột.doc</w:t>
            </w:r>
            <w:r w:rsidRPr="002C7786">
              <w:rPr>
                <w:rFonts w:eastAsia="Times New Roman" w:cs="Times New Roman"/>
                <w:sz w:val="26"/>
                <w:szCs w:val="26"/>
              </w:rPr>
              <w:br/>
            </w:r>
            <w:r w:rsidRPr="002C7786">
              <w:rPr>
                <w:rFonts w:eastAsia="Times New Roman" w:cs="Times New Roman"/>
                <w:color w:val="CE7A58"/>
                <w:sz w:val="26"/>
                <w:szCs w:val="26"/>
              </w:rPr>
              <w:t>Đơn xin nhậnTE làm CNNNg - nhan trẻ em sống ở CSND.doc</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Bản chính: 2</w:t>
            </w:r>
            <w:r w:rsidRPr="002C7786">
              <w:rPr>
                <w:rFonts w:eastAsia="Times New Roman" w:cs="Times New Roman"/>
                <w:sz w:val="26"/>
                <w:szCs w:val="26"/>
              </w:rPr>
              <w:br/>
              <w:t>Bản sao: 0</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 Bản sao Hộ chiếu hoặc giấy tờ có giá trị thay thế;</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Bản chính: 0</w:t>
            </w:r>
            <w:r w:rsidRPr="002C7786">
              <w:rPr>
                <w:rFonts w:eastAsia="Times New Roman" w:cs="Times New Roman"/>
                <w:sz w:val="26"/>
                <w:szCs w:val="26"/>
              </w:rPr>
              <w:br/>
              <w:t>Bản sao: 2</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 Phiếu lý lịch tư pháp;</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Bản chính: 2</w:t>
            </w:r>
            <w:r w:rsidRPr="002C7786">
              <w:rPr>
                <w:rFonts w:eastAsia="Times New Roman" w:cs="Times New Roman"/>
                <w:sz w:val="26"/>
                <w:szCs w:val="26"/>
              </w:rPr>
              <w:br/>
              <w:t>Bản sao: 0</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 Văn bản xác nhận về việc người nhận con nuôi có đủ điều kiện nuôi con nuôi theo quy định của pháp luật nước đó;</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Bản chính: 1</w:t>
            </w:r>
            <w:r w:rsidRPr="002C7786">
              <w:rPr>
                <w:rFonts w:eastAsia="Times New Roman" w:cs="Times New Roman"/>
                <w:sz w:val="26"/>
                <w:szCs w:val="26"/>
              </w:rPr>
              <w:br/>
              <w:t>Bản sao: 1</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 Văn bản xác nhận tình trạng hôn nhân;</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Bản chính: 1</w:t>
            </w:r>
            <w:r w:rsidRPr="002C7786">
              <w:rPr>
                <w:rFonts w:eastAsia="Times New Roman" w:cs="Times New Roman"/>
                <w:sz w:val="26"/>
                <w:szCs w:val="26"/>
              </w:rPr>
              <w:br/>
              <w:t>Bản sao: 1</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 Giấy khám sức khỏe;</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Bản chính: 2</w:t>
            </w:r>
            <w:r w:rsidRPr="002C7786">
              <w:rPr>
                <w:rFonts w:eastAsia="Times New Roman" w:cs="Times New Roman"/>
                <w:sz w:val="26"/>
                <w:szCs w:val="26"/>
              </w:rPr>
              <w:br/>
              <w:t>Bản sao: 0</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- 02 Ảnh chụp toàn thân (Chụp mới nhất, cỡ 9cm x 12cm hoặc 10 cm x 15 cm).</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Bản chính: 2</w:t>
            </w:r>
            <w:r w:rsidRPr="002C7786">
              <w:rPr>
                <w:rFonts w:eastAsia="Times New Roman" w:cs="Times New Roman"/>
                <w:sz w:val="26"/>
                <w:szCs w:val="26"/>
              </w:rPr>
              <w:br/>
              <w:t>Bản sao: 0</w:t>
            </w:r>
          </w:p>
        </w:tc>
      </w:tr>
    </w:tbl>
    <w:p w:rsidR="002C7786" w:rsidRPr="002C7786" w:rsidRDefault="002C7786" w:rsidP="002C7786">
      <w:pPr>
        <w:shd w:val="clear" w:color="auto" w:fill="FFFFFF"/>
        <w:spacing w:after="0" w:line="240" w:lineRule="auto"/>
        <w:rPr>
          <w:rFonts w:eastAsia="Times New Roman" w:cs="Times New Roman"/>
          <w:color w:val="1E2F41"/>
          <w:sz w:val="26"/>
          <w:szCs w:val="26"/>
        </w:rPr>
      </w:pPr>
    </w:p>
    <w:p w:rsidR="002C7786" w:rsidRPr="002C7786" w:rsidRDefault="002C7786" w:rsidP="002C7786">
      <w:pPr>
        <w:shd w:val="clear" w:color="auto" w:fill="FFFFFF"/>
        <w:spacing w:line="240" w:lineRule="auto"/>
        <w:rPr>
          <w:rFonts w:eastAsia="Times New Roman" w:cs="Times New Roman"/>
          <w:color w:val="333333"/>
          <w:sz w:val="26"/>
          <w:szCs w:val="26"/>
        </w:rPr>
      </w:pPr>
      <w:r w:rsidRPr="002C7786">
        <w:rPr>
          <w:rFonts w:eastAsia="Times New Roman" w:cs="Times New Roman"/>
          <w:color w:val="333333"/>
          <w:sz w:val="26"/>
          <w:szCs w:val="26"/>
        </w:rPr>
        <w:t>Hồ sơ của người được nhận làm con nuôi:</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2C7786" w:rsidRPr="002C7786" w:rsidTr="00EC5E2D">
        <w:trPr>
          <w:tblHeader/>
        </w:trPr>
        <w:tc>
          <w:tcPr>
            <w:tcW w:w="6240" w:type="dxa"/>
            <w:shd w:val="clear" w:color="auto" w:fill="auto"/>
            <w:noWrap/>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color w:val="1E2F41"/>
                <w:sz w:val="26"/>
                <w:szCs w:val="26"/>
              </w:rPr>
            </w:pPr>
            <w:r w:rsidRPr="002C7786">
              <w:rPr>
                <w:rFonts w:eastAsia="Times New Roman" w:cs="Times New Roman"/>
                <w:color w:val="1E2F41"/>
                <w:sz w:val="26"/>
                <w:szCs w:val="26"/>
              </w:rPr>
              <w:t>Tên giấy tờ</w:t>
            </w:r>
          </w:p>
        </w:tc>
        <w:tc>
          <w:tcPr>
            <w:tcW w:w="2100" w:type="dxa"/>
            <w:shd w:val="clear" w:color="auto" w:fill="auto"/>
            <w:noWrap/>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color w:val="1E2F41"/>
                <w:sz w:val="26"/>
                <w:szCs w:val="26"/>
              </w:rPr>
            </w:pPr>
            <w:r w:rsidRPr="002C7786">
              <w:rPr>
                <w:rFonts w:eastAsia="Times New Roman" w:cs="Times New Roman"/>
                <w:color w:val="1E2F41"/>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color w:val="1E2F41"/>
                <w:sz w:val="26"/>
                <w:szCs w:val="26"/>
              </w:rPr>
            </w:pPr>
            <w:r w:rsidRPr="002C7786">
              <w:rPr>
                <w:rFonts w:eastAsia="Times New Roman" w:cs="Times New Roman"/>
                <w:color w:val="1E2F41"/>
                <w:sz w:val="26"/>
                <w:szCs w:val="26"/>
              </w:rPr>
              <w:t>Số lượng</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 Giấy khai sinh;</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Bản chính: 0</w:t>
            </w:r>
            <w:r w:rsidRPr="002C7786">
              <w:rPr>
                <w:rFonts w:eastAsia="Times New Roman" w:cs="Times New Roman"/>
                <w:sz w:val="26"/>
                <w:szCs w:val="26"/>
              </w:rPr>
              <w:br/>
            </w:r>
            <w:r w:rsidRPr="002C7786">
              <w:rPr>
                <w:rFonts w:eastAsia="Times New Roman" w:cs="Times New Roman"/>
                <w:sz w:val="26"/>
                <w:szCs w:val="26"/>
              </w:rPr>
              <w:lastRenderedPageBreak/>
              <w:t>Bản sao: 2</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lastRenderedPageBreak/>
              <w:t>- Giấy khám sức khỏe do cơ quan y tế cấp huyện trở lên cấp;</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Bản chính: 2</w:t>
            </w:r>
            <w:r w:rsidRPr="002C7786">
              <w:rPr>
                <w:rFonts w:eastAsia="Times New Roman" w:cs="Times New Roman"/>
                <w:sz w:val="26"/>
                <w:szCs w:val="26"/>
              </w:rPr>
              <w:br/>
              <w:t>Bản sao: 0</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 Hai ảnh toàn thân, nhìn thẳng chụp không quá 06 tháng;</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Bản chính: 2</w:t>
            </w:r>
            <w:r w:rsidRPr="002C7786">
              <w:rPr>
                <w:rFonts w:eastAsia="Times New Roman" w:cs="Times New Roman"/>
                <w:sz w:val="26"/>
                <w:szCs w:val="26"/>
              </w:rPr>
              <w:br/>
              <w:t>Bản sao: 0</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Bản chính: 2</w:t>
            </w:r>
            <w:r w:rsidRPr="002C7786">
              <w:rPr>
                <w:rFonts w:eastAsia="Times New Roman" w:cs="Times New Roman"/>
                <w:sz w:val="26"/>
                <w:szCs w:val="26"/>
              </w:rPr>
              <w:br/>
              <w:t>Bản sao: 0</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 Quyết định tiếp nhận đối với trẻ em ở cơ sở nuôi dưỡng.</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Bản chính: 1</w:t>
            </w:r>
            <w:r w:rsidRPr="002C7786">
              <w:rPr>
                <w:rFonts w:eastAsia="Times New Roman" w:cs="Times New Roman"/>
                <w:sz w:val="26"/>
                <w:szCs w:val="26"/>
              </w:rPr>
              <w:br/>
              <w:t>Bản sao: 1</w:t>
            </w:r>
          </w:p>
        </w:tc>
      </w:tr>
    </w:tbl>
    <w:p w:rsidR="002C7786" w:rsidRPr="002C7786" w:rsidRDefault="002C7786" w:rsidP="002C7786">
      <w:pPr>
        <w:shd w:val="clear" w:color="auto" w:fill="FFFFFF"/>
        <w:spacing w:line="240" w:lineRule="auto"/>
        <w:rPr>
          <w:rFonts w:eastAsia="Times New Roman" w:cs="Times New Roman"/>
          <w:color w:val="1E2F41"/>
          <w:sz w:val="26"/>
          <w:szCs w:val="26"/>
        </w:rPr>
      </w:pPr>
    </w:p>
    <w:p w:rsidR="002C7786" w:rsidRPr="002C7786" w:rsidRDefault="002C7786" w:rsidP="002C7786">
      <w:pPr>
        <w:shd w:val="clear" w:color="auto" w:fill="FFFFFF"/>
        <w:spacing w:after="30" w:line="240" w:lineRule="auto"/>
        <w:rPr>
          <w:rFonts w:eastAsia="Times New Roman" w:cs="Times New Roman"/>
          <w:color w:val="333333"/>
          <w:sz w:val="26"/>
          <w:szCs w:val="26"/>
        </w:rPr>
      </w:pPr>
      <w:r w:rsidRPr="002C7786">
        <w:rPr>
          <w:rFonts w:eastAsia="Times New Roman" w:cs="Times New Roman"/>
          <w:color w:val="333333"/>
          <w:sz w:val="26"/>
          <w:szCs w:val="26"/>
        </w:rPr>
        <w:t>Đối tượng thực hiện:</w:t>
      </w:r>
    </w:p>
    <w:p w:rsidR="002C7786" w:rsidRPr="002C7786" w:rsidRDefault="002C7786" w:rsidP="002C7786">
      <w:pPr>
        <w:shd w:val="clear" w:color="auto" w:fill="FFFFFF"/>
        <w:spacing w:line="240" w:lineRule="auto"/>
        <w:rPr>
          <w:rFonts w:eastAsia="Times New Roman" w:cs="Times New Roman"/>
          <w:color w:val="1E2F41"/>
          <w:sz w:val="26"/>
          <w:szCs w:val="26"/>
        </w:rPr>
      </w:pPr>
      <w:r w:rsidRPr="002C7786">
        <w:rPr>
          <w:rFonts w:eastAsia="Times New Roman" w:cs="Times New Roman"/>
          <w:color w:val="1E2F41"/>
          <w:sz w:val="26"/>
          <w:szCs w:val="26"/>
        </w:rPr>
        <w:t>Người nước ngoài</w:t>
      </w:r>
    </w:p>
    <w:p w:rsidR="002C7786" w:rsidRPr="002C7786" w:rsidRDefault="002C7786" w:rsidP="002C7786">
      <w:pPr>
        <w:shd w:val="clear" w:color="auto" w:fill="FFFFFF"/>
        <w:spacing w:after="30" w:line="240" w:lineRule="auto"/>
        <w:rPr>
          <w:rFonts w:eastAsia="Times New Roman" w:cs="Times New Roman"/>
          <w:color w:val="333333"/>
          <w:sz w:val="26"/>
          <w:szCs w:val="26"/>
        </w:rPr>
      </w:pPr>
      <w:r w:rsidRPr="002C7786">
        <w:rPr>
          <w:rFonts w:eastAsia="Times New Roman" w:cs="Times New Roman"/>
          <w:color w:val="333333"/>
          <w:sz w:val="26"/>
          <w:szCs w:val="26"/>
        </w:rPr>
        <w:t>Cơ quan thực hiện:</w:t>
      </w:r>
    </w:p>
    <w:p w:rsidR="002C7786" w:rsidRPr="002C7786" w:rsidRDefault="002C7786" w:rsidP="002C7786">
      <w:pPr>
        <w:shd w:val="clear" w:color="auto" w:fill="FFFFFF"/>
        <w:spacing w:line="240" w:lineRule="auto"/>
        <w:rPr>
          <w:rFonts w:eastAsia="Times New Roman" w:cs="Times New Roman"/>
          <w:color w:val="1E2F41"/>
          <w:sz w:val="26"/>
          <w:szCs w:val="26"/>
        </w:rPr>
      </w:pPr>
      <w:r w:rsidRPr="002C7786">
        <w:rPr>
          <w:rFonts w:eastAsia="Times New Roman" w:cs="Times New Roman"/>
          <w:color w:val="1E2F41"/>
          <w:sz w:val="26"/>
          <w:szCs w:val="26"/>
        </w:rPr>
        <w:t>Ủy ban Nhân dân xã, phường, thị trấn.</w:t>
      </w:r>
    </w:p>
    <w:p w:rsidR="002C7786" w:rsidRPr="002C7786" w:rsidRDefault="002C7786" w:rsidP="002C7786">
      <w:pPr>
        <w:shd w:val="clear" w:color="auto" w:fill="FFFFFF"/>
        <w:spacing w:after="30" w:line="240" w:lineRule="auto"/>
        <w:rPr>
          <w:rFonts w:eastAsia="Times New Roman" w:cs="Times New Roman"/>
          <w:color w:val="333333"/>
          <w:sz w:val="26"/>
          <w:szCs w:val="26"/>
        </w:rPr>
      </w:pPr>
      <w:r w:rsidRPr="002C7786">
        <w:rPr>
          <w:rFonts w:eastAsia="Times New Roman" w:cs="Times New Roman"/>
          <w:color w:val="333333"/>
          <w:sz w:val="26"/>
          <w:szCs w:val="26"/>
        </w:rPr>
        <w:t>Cơ quan có thẩm quyền:</w:t>
      </w:r>
    </w:p>
    <w:p w:rsidR="002C7786" w:rsidRPr="002C7786" w:rsidRDefault="002C7786" w:rsidP="002C7786">
      <w:pPr>
        <w:shd w:val="clear" w:color="auto" w:fill="FFFFFF"/>
        <w:spacing w:line="240" w:lineRule="auto"/>
        <w:rPr>
          <w:rFonts w:eastAsia="Times New Roman" w:cs="Times New Roman"/>
          <w:color w:val="1E2F41"/>
          <w:sz w:val="26"/>
          <w:szCs w:val="26"/>
        </w:rPr>
      </w:pPr>
      <w:r w:rsidRPr="002C7786">
        <w:rPr>
          <w:rFonts w:eastAsia="Times New Roman" w:cs="Times New Roman"/>
          <w:color w:val="1E2F41"/>
          <w:sz w:val="26"/>
          <w:szCs w:val="26"/>
        </w:rPr>
        <w:t>Ủy ban Nhân dân xã, phường, thị trấn.</w:t>
      </w:r>
    </w:p>
    <w:p w:rsidR="002C7786" w:rsidRPr="002C7786" w:rsidRDefault="002C7786" w:rsidP="002C7786">
      <w:pPr>
        <w:shd w:val="clear" w:color="auto" w:fill="FFFFFF"/>
        <w:spacing w:after="30" w:line="240" w:lineRule="auto"/>
        <w:rPr>
          <w:rFonts w:eastAsia="Times New Roman" w:cs="Times New Roman"/>
          <w:color w:val="333333"/>
          <w:sz w:val="26"/>
          <w:szCs w:val="26"/>
        </w:rPr>
      </w:pPr>
      <w:r w:rsidRPr="002C7786">
        <w:rPr>
          <w:rFonts w:eastAsia="Times New Roman" w:cs="Times New Roman"/>
          <w:color w:val="333333"/>
          <w:sz w:val="26"/>
          <w:szCs w:val="26"/>
        </w:rPr>
        <w:t>Địa chỉ tiếp nhận HS:</w:t>
      </w:r>
    </w:p>
    <w:p w:rsidR="002C7786" w:rsidRPr="002C7786" w:rsidRDefault="002C7786" w:rsidP="002C7786">
      <w:pPr>
        <w:shd w:val="clear" w:color="auto" w:fill="FFFFFF"/>
        <w:spacing w:line="240" w:lineRule="auto"/>
        <w:rPr>
          <w:rFonts w:eastAsia="Times New Roman" w:cs="Times New Roman"/>
          <w:color w:val="1E2F41"/>
          <w:sz w:val="26"/>
          <w:szCs w:val="26"/>
        </w:rPr>
      </w:pPr>
      <w:r w:rsidRPr="002C7786">
        <w:rPr>
          <w:rFonts w:eastAsia="Times New Roman" w:cs="Times New Roman"/>
          <w:color w:val="1E2F41"/>
          <w:sz w:val="26"/>
          <w:szCs w:val="26"/>
        </w:rPr>
        <w:t>Không có thông tin</w:t>
      </w:r>
    </w:p>
    <w:p w:rsidR="002C7786" w:rsidRPr="002C7786" w:rsidRDefault="002C7786" w:rsidP="002C7786">
      <w:pPr>
        <w:shd w:val="clear" w:color="auto" w:fill="FFFFFF"/>
        <w:spacing w:after="30" w:line="240" w:lineRule="auto"/>
        <w:rPr>
          <w:rFonts w:eastAsia="Times New Roman" w:cs="Times New Roman"/>
          <w:color w:val="333333"/>
          <w:sz w:val="26"/>
          <w:szCs w:val="26"/>
        </w:rPr>
      </w:pPr>
      <w:r w:rsidRPr="002C7786">
        <w:rPr>
          <w:rFonts w:eastAsia="Times New Roman" w:cs="Times New Roman"/>
          <w:color w:val="333333"/>
          <w:sz w:val="26"/>
          <w:szCs w:val="26"/>
        </w:rPr>
        <w:t>Cơ quan được ủy quyền:</w:t>
      </w:r>
    </w:p>
    <w:p w:rsidR="002C7786" w:rsidRPr="002C7786" w:rsidRDefault="002C7786" w:rsidP="002C7786">
      <w:pPr>
        <w:shd w:val="clear" w:color="auto" w:fill="FFFFFF"/>
        <w:spacing w:line="240" w:lineRule="auto"/>
        <w:rPr>
          <w:rFonts w:eastAsia="Times New Roman" w:cs="Times New Roman"/>
          <w:color w:val="1E2F41"/>
          <w:sz w:val="26"/>
          <w:szCs w:val="26"/>
        </w:rPr>
      </w:pPr>
      <w:r w:rsidRPr="002C7786">
        <w:rPr>
          <w:rFonts w:eastAsia="Times New Roman" w:cs="Times New Roman"/>
          <w:color w:val="1E2F41"/>
          <w:sz w:val="26"/>
          <w:szCs w:val="26"/>
        </w:rPr>
        <w:t>Không có thông tin</w:t>
      </w:r>
    </w:p>
    <w:p w:rsidR="002C7786" w:rsidRPr="002C7786" w:rsidRDefault="002C7786" w:rsidP="002C7786">
      <w:pPr>
        <w:shd w:val="clear" w:color="auto" w:fill="FFFFFF"/>
        <w:spacing w:after="30" w:line="240" w:lineRule="auto"/>
        <w:rPr>
          <w:rFonts w:eastAsia="Times New Roman" w:cs="Times New Roman"/>
          <w:color w:val="333333"/>
          <w:sz w:val="26"/>
          <w:szCs w:val="26"/>
        </w:rPr>
      </w:pPr>
      <w:r w:rsidRPr="002C7786">
        <w:rPr>
          <w:rFonts w:eastAsia="Times New Roman" w:cs="Times New Roman"/>
          <w:color w:val="333333"/>
          <w:sz w:val="26"/>
          <w:szCs w:val="26"/>
        </w:rPr>
        <w:lastRenderedPageBreak/>
        <w:t>Cơ quan phối hợp:</w:t>
      </w:r>
    </w:p>
    <w:p w:rsidR="002C7786" w:rsidRPr="002C7786" w:rsidRDefault="002C7786" w:rsidP="002C7786">
      <w:pPr>
        <w:shd w:val="clear" w:color="auto" w:fill="FFFFFF"/>
        <w:spacing w:line="240" w:lineRule="auto"/>
        <w:rPr>
          <w:rFonts w:eastAsia="Times New Roman" w:cs="Times New Roman"/>
          <w:color w:val="1E2F41"/>
          <w:sz w:val="26"/>
          <w:szCs w:val="26"/>
        </w:rPr>
      </w:pPr>
      <w:r w:rsidRPr="002C7786">
        <w:rPr>
          <w:rFonts w:eastAsia="Times New Roman" w:cs="Times New Roman"/>
          <w:color w:val="1E2F41"/>
          <w:sz w:val="26"/>
          <w:szCs w:val="26"/>
        </w:rPr>
        <w:t>Sở Tư pháp</w:t>
      </w:r>
    </w:p>
    <w:p w:rsidR="002C7786" w:rsidRPr="002C7786" w:rsidRDefault="002C7786" w:rsidP="002C7786">
      <w:pPr>
        <w:shd w:val="clear" w:color="auto" w:fill="FFFFFF"/>
        <w:spacing w:after="30" w:line="240" w:lineRule="auto"/>
        <w:rPr>
          <w:rFonts w:eastAsia="Times New Roman" w:cs="Times New Roman"/>
          <w:color w:val="333333"/>
          <w:sz w:val="26"/>
          <w:szCs w:val="26"/>
        </w:rPr>
      </w:pPr>
      <w:r w:rsidRPr="002C7786">
        <w:rPr>
          <w:rFonts w:eastAsia="Times New Roman" w:cs="Times New Roman"/>
          <w:color w:val="333333"/>
          <w:sz w:val="26"/>
          <w:szCs w:val="26"/>
        </w:rPr>
        <w:t>Kết quả thực hiện:</w:t>
      </w:r>
    </w:p>
    <w:p w:rsidR="002C7786" w:rsidRPr="002C7786" w:rsidRDefault="002C7786" w:rsidP="002C7786">
      <w:pPr>
        <w:shd w:val="clear" w:color="auto" w:fill="FFFFFF"/>
        <w:spacing w:line="240" w:lineRule="auto"/>
        <w:rPr>
          <w:rFonts w:eastAsia="Times New Roman" w:cs="Times New Roman"/>
          <w:color w:val="1E2F41"/>
          <w:sz w:val="26"/>
          <w:szCs w:val="26"/>
        </w:rPr>
      </w:pPr>
      <w:r w:rsidRPr="002C7786">
        <w:rPr>
          <w:rFonts w:eastAsia="Times New Roman" w:cs="Times New Roman"/>
          <w:color w:val="1E2F41"/>
          <w:sz w:val="26"/>
          <w:szCs w:val="26"/>
        </w:rPr>
        <w:t>Giấy chứng nhận nuôi con nuôi trong nước.</w:t>
      </w:r>
    </w:p>
    <w:p w:rsidR="002C7786" w:rsidRPr="002C7786" w:rsidRDefault="002C7786" w:rsidP="002C7786">
      <w:pPr>
        <w:shd w:val="clear" w:color="auto" w:fill="FFFFFF"/>
        <w:spacing w:line="240" w:lineRule="auto"/>
        <w:rPr>
          <w:rFonts w:eastAsia="Times New Roman" w:cs="Times New Roman"/>
          <w:color w:val="333333"/>
          <w:sz w:val="26"/>
          <w:szCs w:val="26"/>
        </w:rPr>
      </w:pPr>
      <w:r w:rsidRPr="002C7786">
        <w:rPr>
          <w:rFonts w:eastAsia="Times New Roman" w:cs="Times New Roman"/>
          <w:color w:val="333333"/>
          <w:sz w:val="26"/>
          <w:szCs w:val="26"/>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40"/>
        <w:gridCol w:w="1965"/>
        <w:gridCol w:w="2505"/>
      </w:tblGrid>
      <w:tr w:rsidR="002C7786" w:rsidRPr="002C7786" w:rsidTr="00EC5E2D">
        <w:trPr>
          <w:tblHeader/>
        </w:trPr>
        <w:tc>
          <w:tcPr>
            <w:tcW w:w="2025" w:type="dxa"/>
            <w:shd w:val="clear" w:color="auto" w:fill="auto"/>
            <w:noWrap/>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color w:val="1E2F41"/>
                <w:sz w:val="26"/>
                <w:szCs w:val="26"/>
              </w:rPr>
            </w:pPr>
            <w:r w:rsidRPr="002C7786">
              <w:rPr>
                <w:rFonts w:eastAsia="Times New Roman" w:cs="Times New Roman"/>
                <w:color w:val="1E2F41"/>
                <w:sz w:val="26"/>
                <w:szCs w:val="26"/>
              </w:rPr>
              <w:t>Số ký hiệu</w:t>
            </w:r>
          </w:p>
        </w:tc>
        <w:tc>
          <w:tcPr>
            <w:tcW w:w="3840" w:type="dxa"/>
            <w:shd w:val="clear" w:color="auto" w:fill="auto"/>
            <w:noWrap/>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color w:val="1E2F41"/>
                <w:sz w:val="26"/>
                <w:szCs w:val="26"/>
              </w:rPr>
            </w:pPr>
            <w:r w:rsidRPr="002C7786">
              <w:rPr>
                <w:rFonts w:eastAsia="Times New Roman" w:cs="Times New Roman"/>
                <w:color w:val="1E2F41"/>
                <w:sz w:val="26"/>
                <w:szCs w:val="26"/>
              </w:rPr>
              <w:t>Trích yếu</w:t>
            </w:r>
          </w:p>
        </w:tc>
        <w:tc>
          <w:tcPr>
            <w:tcW w:w="1965" w:type="dxa"/>
            <w:shd w:val="clear" w:color="auto" w:fill="auto"/>
            <w:noWrap/>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color w:val="1E2F41"/>
                <w:sz w:val="26"/>
                <w:szCs w:val="26"/>
              </w:rPr>
            </w:pPr>
            <w:r w:rsidRPr="002C7786">
              <w:rPr>
                <w:rFonts w:eastAsia="Times New Roman" w:cs="Times New Roman"/>
                <w:color w:val="1E2F41"/>
                <w:sz w:val="26"/>
                <w:szCs w:val="26"/>
              </w:rPr>
              <w:t>Ngày ban hành</w:t>
            </w:r>
          </w:p>
        </w:tc>
        <w:tc>
          <w:tcPr>
            <w:tcW w:w="2505" w:type="dxa"/>
            <w:shd w:val="clear" w:color="auto" w:fill="auto"/>
            <w:noWrap/>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color w:val="1E2F41"/>
                <w:sz w:val="26"/>
                <w:szCs w:val="26"/>
              </w:rPr>
            </w:pPr>
            <w:r w:rsidRPr="002C7786">
              <w:rPr>
                <w:rFonts w:eastAsia="Times New Roman" w:cs="Times New Roman"/>
                <w:color w:val="1E2F41"/>
                <w:sz w:val="26"/>
                <w:szCs w:val="26"/>
              </w:rPr>
              <w:t>Cơ quan ban hành</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52/2010/QH12</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Luật 52/2010/QH12</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17-06-2010</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Quốc Hội</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19/2011/NĐ-CP</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Nghị định 19/2011/NĐ-CP</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21-03-2011</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Chính phủ</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114/2016/NĐ-CP</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Nghị định 114/2016/NĐ-CP</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08-07-2016</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Chính phủ</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267/2016/TT-BTC</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Thông tư 267/2016/TT-BTC</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14-11-2016</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Bộ Tài chính</w:t>
            </w:r>
          </w:p>
        </w:tc>
      </w:tr>
      <w:tr w:rsidR="002C7786" w:rsidRPr="002C7786" w:rsidTr="00EC5E2D">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10/2020/TT-BTP</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Thông tư 10/2020/TT-BTP</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r w:rsidRPr="002C7786">
              <w:rPr>
                <w:rFonts w:eastAsia="Times New Roman" w:cs="Times New Roman"/>
                <w:sz w:val="26"/>
                <w:szCs w:val="26"/>
              </w:rPr>
              <w:t>28-12-2020</w:t>
            </w:r>
          </w:p>
        </w:tc>
        <w:tc>
          <w:tcPr>
            <w:tcW w:w="0" w:type="auto"/>
            <w:shd w:val="clear" w:color="auto" w:fill="auto"/>
            <w:tcMar>
              <w:top w:w="150" w:type="dxa"/>
              <w:left w:w="150" w:type="dxa"/>
              <w:bottom w:w="150" w:type="dxa"/>
              <w:right w:w="150" w:type="dxa"/>
            </w:tcMar>
            <w:vAlign w:val="center"/>
            <w:hideMark/>
          </w:tcPr>
          <w:p w:rsidR="002C7786" w:rsidRPr="002C7786" w:rsidRDefault="002C7786" w:rsidP="002C7786">
            <w:pPr>
              <w:spacing w:after="0" w:line="330" w:lineRule="atLeast"/>
              <w:rPr>
                <w:rFonts w:eastAsia="Times New Roman" w:cs="Times New Roman"/>
                <w:sz w:val="26"/>
                <w:szCs w:val="26"/>
              </w:rPr>
            </w:pPr>
          </w:p>
        </w:tc>
      </w:tr>
    </w:tbl>
    <w:p w:rsidR="002C7786" w:rsidRPr="002C7786" w:rsidRDefault="002C7786" w:rsidP="002C7786">
      <w:pPr>
        <w:shd w:val="clear" w:color="auto" w:fill="FFFFFF"/>
        <w:spacing w:after="30" w:line="240" w:lineRule="auto"/>
        <w:rPr>
          <w:rFonts w:eastAsia="Times New Roman" w:cs="Times New Roman"/>
          <w:color w:val="333333"/>
          <w:sz w:val="26"/>
          <w:szCs w:val="26"/>
        </w:rPr>
      </w:pPr>
      <w:r w:rsidRPr="002C7786">
        <w:rPr>
          <w:rFonts w:eastAsia="Times New Roman" w:cs="Times New Roman"/>
          <w:color w:val="333333"/>
          <w:sz w:val="26"/>
          <w:szCs w:val="26"/>
        </w:rPr>
        <w:t>Yêu cầu, điều kiện thực hiện:</w:t>
      </w:r>
    </w:p>
    <w:p w:rsidR="002C7786" w:rsidRPr="002C7786" w:rsidRDefault="002C7786" w:rsidP="002C7786">
      <w:pPr>
        <w:shd w:val="clear" w:color="auto" w:fill="FFFFFF"/>
        <w:spacing w:line="240" w:lineRule="auto"/>
        <w:rPr>
          <w:rFonts w:eastAsia="Times New Roman" w:cs="Times New Roman"/>
          <w:color w:val="1E2F41"/>
          <w:sz w:val="26"/>
          <w:szCs w:val="26"/>
        </w:rPr>
      </w:pPr>
      <w:r w:rsidRPr="002C7786">
        <w:rPr>
          <w:rFonts w:eastAsia="Times New Roman" w:cs="Times New Roman"/>
          <w:color w:val="1E2F41"/>
          <w:sz w:val="26"/>
          <w:szCs w:val="26"/>
        </w:rPr>
        <w:t>Người xin nhận con nuôi có đủ các điều kiện như sau : - Có năng lực hành vi dân sự đầy đủ; - Hơn con nuôi từ 20 tuổi trở lên; - Có điều kiện về sức khỏe, kinh tế, chỗ ở bảo đảm việc chăm sóc, nuôi dưỡng, giáo dục con nuôi; - Có tư cách đạo đức tốt; - Đủ điều kiện theo quy định của pháp luật nước láng giềng. Các trường hợp không được nhận con nuôi - Đang bị hạn chế một số quyền của cha, mẹ đối với con chưa thành niên; - Đang chấp hành quyết định xử lý hành chính tại cơ sở giáo dục, cơ sở chữa bệnh; - Đang chấp hành hình phạt tù; -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 Trẻ em được nhận làm con nuôi phải có đủ các điều kiện sau: + Là trẻ em dưới 16 tuổi; là trẻ em từ đủ 16 tuổi đến dưới 18 tuổi nếu thuộc trường hợp được cha dượng, mẹ kế, cô, cậu, dì, chú, bác ruột nhận làm con nuôi; + Một người chỉ được làm con của một người độc thân hoặc của cả hai người là vợ chồng.</w:t>
      </w:r>
    </w:p>
    <w:p w:rsidR="002C7786" w:rsidRPr="002C7786" w:rsidRDefault="002C7786" w:rsidP="002C7786">
      <w:pPr>
        <w:shd w:val="clear" w:color="auto" w:fill="FFFFFF"/>
        <w:spacing w:after="30" w:line="240" w:lineRule="auto"/>
        <w:rPr>
          <w:rFonts w:eastAsia="Times New Roman" w:cs="Times New Roman"/>
          <w:color w:val="333333"/>
          <w:sz w:val="26"/>
          <w:szCs w:val="26"/>
        </w:rPr>
      </w:pPr>
      <w:r w:rsidRPr="002C7786">
        <w:rPr>
          <w:rFonts w:eastAsia="Times New Roman" w:cs="Times New Roman"/>
          <w:color w:val="333333"/>
          <w:sz w:val="26"/>
          <w:szCs w:val="26"/>
        </w:rPr>
        <w:t>Từ khóa:</w:t>
      </w:r>
    </w:p>
    <w:p w:rsidR="002C7786" w:rsidRPr="002C7786" w:rsidRDefault="002C7786" w:rsidP="002C7786">
      <w:pPr>
        <w:shd w:val="clear" w:color="auto" w:fill="FFFFFF"/>
        <w:spacing w:line="240" w:lineRule="auto"/>
        <w:rPr>
          <w:rFonts w:eastAsia="Times New Roman" w:cs="Times New Roman"/>
          <w:color w:val="1E2F41"/>
          <w:sz w:val="26"/>
          <w:szCs w:val="26"/>
        </w:rPr>
      </w:pPr>
      <w:r w:rsidRPr="002C7786">
        <w:rPr>
          <w:rFonts w:eastAsia="Times New Roman" w:cs="Times New Roman"/>
          <w:color w:val="1E2F41"/>
          <w:sz w:val="26"/>
          <w:szCs w:val="26"/>
        </w:rPr>
        <w:t>Không có thông tin</w:t>
      </w:r>
    </w:p>
    <w:p w:rsidR="002C7786" w:rsidRPr="002C7786" w:rsidRDefault="002C7786" w:rsidP="002C7786">
      <w:pPr>
        <w:shd w:val="clear" w:color="auto" w:fill="FFFFFF"/>
        <w:spacing w:after="30" w:line="240" w:lineRule="auto"/>
        <w:rPr>
          <w:rFonts w:eastAsia="Times New Roman" w:cs="Times New Roman"/>
          <w:color w:val="333333"/>
          <w:sz w:val="26"/>
          <w:szCs w:val="26"/>
        </w:rPr>
      </w:pPr>
      <w:r w:rsidRPr="002C7786">
        <w:rPr>
          <w:rFonts w:eastAsia="Times New Roman" w:cs="Times New Roman"/>
          <w:color w:val="333333"/>
          <w:sz w:val="26"/>
          <w:szCs w:val="26"/>
        </w:rPr>
        <w:t>Mô tả:</w:t>
      </w:r>
    </w:p>
    <w:p w:rsidR="002C7786" w:rsidRPr="002C7786" w:rsidRDefault="002C7786" w:rsidP="002C7786">
      <w:pPr>
        <w:shd w:val="clear" w:color="auto" w:fill="FFFFFF"/>
        <w:spacing w:line="240" w:lineRule="auto"/>
        <w:rPr>
          <w:rFonts w:eastAsia="Times New Roman" w:cs="Times New Roman"/>
          <w:color w:val="1E2F41"/>
          <w:sz w:val="26"/>
          <w:szCs w:val="26"/>
        </w:rPr>
      </w:pPr>
      <w:r w:rsidRPr="002C7786">
        <w:rPr>
          <w:rFonts w:eastAsia="Times New Roman" w:cs="Times New Roman"/>
          <w:color w:val="1E2F41"/>
          <w:sz w:val="26"/>
          <w:szCs w:val="26"/>
        </w:rPr>
        <w:lastRenderedPageBreak/>
        <w:t>Không có thông tin</w:t>
      </w:r>
    </w:p>
    <w:p w:rsidR="003E268A" w:rsidRPr="002C7786" w:rsidRDefault="003E268A">
      <w:pPr>
        <w:rPr>
          <w:rFonts w:cs="Times New Roman"/>
          <w:sz w:val="26"/>
          <w:szCs w:val="26"/>
        </w:rPr>
      </w:pPr>
    </w:p>
    <w:sectPr w:rsidR="003E268A" w:rsidRPr="002C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86"/>
    <w:rsid w:val="002C7786"/>
    <w:rsid w:val="003E268A"/>
    <w:rsid w:val="00EC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2C7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2C7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826">
      <w:bodyDiv w:val="1"/>
      <w:marLeft w:val="0"/>
      <w:marRight w:val="0"/>
      <w:marTop w:val="0"/>
      <w:marBottom w:val="0"/>
      <w:divBdr>
        <w:top w:val="none" w:sz="0" w:space="0" w:color="auto"/>
        <w:left w:val="none" w:sz="0" w:space="0" w:color="auto"/>
        <w:bottom w:val="none" w:sz="0" w:space="0" w:color="auto"/>
        <w:right w:val="none" w:sz="0" w:space="0" w:color="auto"/>
      </w:divBdr>
      <w:divsChild>
        <w:div w:id="1725523243">
          <w:marLeft w:val="-225"/>
          <w:marRight w:val="-225"/>
          <w:marTop w:val="0"/>
          <w:marBottom w:val="300"/>
          <w:divBdr>
            <w:top w:val="none" w:sz="0" w:space="0" w:color="auto"/>
            <w:left w:val="none" w:sz="0" w:space="0" w:color="auto"/>
            <w:bottom w:val="none" w:sz="0" w:space="0" w:color="auto"/>
            <w:right w:val="none" w:sz="0" w:space="0" w:color="auto"/>
          </w:divBdr>
          <w:divsChild>
            <w:div w:id="1300108295">
              <w:marLeft w:val="0"/>
              <w:marRight w:val="0"/>
              <w:marTop w:val="0"/>
              <w:marBottom w:val="30"/>
              <w:divBdr>
                <w:top w:val="none" w:sz="0" w:space="0" w:color="auto"/>
                <w:left w:val="none" w:sz="0" w:space="0" w:color="auto"/>
                <w:bottom w:val="none" w:sz="0" w:space="0" w:color="auto"/>
                <w:right w:val="none" w:sz="0" w:space="0" w:color="auto"/>
              </w:divBdr>
            </w:div>
            <w:div w:id="1438283393">
              <w:marLeft w:val="0"/>
              <w:marRight w:val="0"/>
              <w:marTop w:val="0"/>
              <w:marBottom w:val="0"/>
              <w:divBdr>
                <w:top w:val="none" w:sz="0" w:space="0" w:color="auto"/>
                <w:left w:val="none" w:sz="0" w:space="0" w:color="auto"/>
                <w:bottom w:val="none" w:sz="0" w:space="0" w:color="auto"/>
                <w:right w:val="none" w:sz="0" w:space="0" w:color="auto"/>
              </w:divBdr>
            </w:div>
          </w:divsChild>
        </w:div>
        <w:div w:id="1572497240">
          <w:marLeft w:val="-225"/>
          <w:marRight w:val="-225"/>
          <w:marTop w:val="0"/>
          <w:marBottom w:val="300"/>
          <w:divBdr>
            <w:top w:val="none" w:sz="0" w:space="0" w:color="auto"/>
            <w:left w:val="none" w:sz="0" w:space="0" w:color="auto"/>
            <w:bottom w:val="none" w:sz="0" w:space="0" w:color="auto"/>
            <w:right w:val="none" w:sz="0" w:space="0" w:color="auto"/>
          </w:divBdr>
          <w:divsChild>
            <w:div w:id="1016923897">
              <w:marLeft w:val="0"/>
              <w:marRight w:val="0"/>
              <w:marTop w:val="0"/>
              <w:marBottom w:val="30"/>
              <w:divBdr>
                <w:top w:val="none" w:sz="0" w:space="0" w:color="auto"/>
                <w:left w:val="none" w:sz="0" w:space="0" w:color="auto"/>
                <w:bottom w:val="none" w:sz="0" w:space="0" w:color="auto"/>
                <w:right w:val="none" w:sz="0" w:space="0" w:color="auto"/>
              </w:divBdr>
            </w:div>
            <w:div w:id="339738923">
              <w:marLeft w:val="0"/>
              <w:marRight w:val="0"/>
              <w:marTop w:val="0"/>
              <w:marBottom w:val="0"/>
              <w:divBdr>
                <w:top w:val="none" w:sz="0" w:space="0" w:color="auto"/>
                <w:left w:val="none" w:sz="0" w:space="0" w:color="auto"/>
                <w:bottom w:val="none" w:sz="0" w:space="0" w:color="auto"/>
                <w:right w:val="none" w:sz="0" w:space="0" w:color="auto"/>
              </w:divBdr>
            </w:div>
          </w:divsChild>
        </w:div>
        <w:div w:id="1418095238">
          <w:marLeft w:val="-225"/>
          <w:marRight w:val="-225"/>
          <w:marTop w:val="0"/>
          <w:marBottom w:val="300"/>
          <w:divBdr>
            <w:top w:val="none" w:sz="0" w:space="0" w:color="auto"/>
            <w:left w:val="none" w:sz="0" w:space="0" w:color="auto"/>
            <w:bottom w:val="none" w:sz="0" w:space="0" w:color="auto"/>
            <w:right w:val="none" w:sz="0" w:space="0" w:color="auto"/>
          </w:divBdr>
          <w:divsChild>
            <w:div w:id="1050617454">
              <w:marLeft w:val="0"/>
              <w:marRight w:val="0"/>
              <w:marTop w:val="0"/>
              <w:marBottom w:val="30"/>
              <w:divBdr>
                <w:top w:val="none" w:sz="0" w:space="0" w:color="auto"/>
                <w:left w:val="none" w:sz="0" w:space="0" w:color="auto"/>
                <w:bottom w:val="none" w:sz="0" w:space="0" w:color="auto"/>
                <w:right w:val="none" w:sz="0" w:space="0" w:color="auto"/>
              </w:divBdr>
            </w:div>
            <w:div w:id="1365715066">
              <w:marLeft w:val="0"/>
              <w:marRight w:val="0"/>
              <w:marTop w:val="0"/>
              <w:marBottom w:val="0"/>
              <w:divBdr>
                <w:top w:val="none" w:sz="0" w:space="0" w:color="auto"/>
                <w:left w:val="none" w:sz="0" w:space="0" w:color="auto"/>
                <w:bottom w:val="none" w:sz="0" w:space="0" w:color="auto"/>
                <w:right w:val="none" w:sz="0" w:space="0" w:color="auto"/>
              </w:divBdr>
            </w:div>
          </w:divsChild>
        </w:div>
        <w:div w:id="1297636320">
          <w:marLeft w:val="-225"/>
          <w:marRight w:val="-225"/>
          <w:marTop w:val="0"/>
          <w:marBottom w:val="300"/>
          <w:divBdr>
            <w:top w:val="none" w:sz="0" w:space="0" w:color="auto"/>
            <w:left w:val="none" w:sz="0" w:space="0" w:color="auto"/>
            <w:bottom w:val="none" w:sz="0" w:space="0" w:color="auto"/>
            <w:right w:val="none" w:sz="0" w:space="0" w:color="auto"/>
          </w:divBdr>
          <w:divsChild>
            <w:div w:id="1313287792">
              <w:marLeft w:val="0"/>
              <w:marRight w:val="0"/>
              <w:marTop w:val="0"/>
              <w:marBottom w:val="30"/>
              <w:divBdr>
                <w:top w:val="none" w:sz="0" w:space="0" w:color="auto"/>
                <w:left w:val="none" w:sz="0" w:space="0" w:color="auto"/>
                <w:bottom w:val="none" w:sz="0" w:space="0" w:color="auto"/>
                <w:right w:val="none" w:sz="0" w:space="0" w:color="auto"/>
              </w:divBdr>
            </w:div>
            <w:div w:id="359476456">
              <w:marLeft w:val="0"/>
              <w:marRight w:val="0"/>
              <w:marTop w:val="0"/>
              <w:marBottom w:val="0"/>
              <w:divBdr>
                <w:top w:val="none" w:sz="0" w:space="0" w:color="auto"/>
                <w:left w:val="none" w:sz="0" w:space="0" w:color="auto"/>
                <w:bottom w:val="none" w:sz="0" w:space="0" w:color="auto"/>
                <w:right w:val="none" w:sz="0" w:space="0" w:color="auto"/>
              </w:divBdr>
            </w:div>
          </w:divsChild>
        </w:div>
        <w:div w:id="541745201">
          <w:marLeft w:val="-225"/>
          <w:marRight w:val="-225"/>
          <w:marTop w:val="0"/>
          <w:marBottom w:val="300"/>
          <w:divBdr>
            <w:top w:val="none" w:sz="0" w:space="0" w:color="auto"/>
            <w:left w:val="none" w:sz="0" w:space="0" w:color="auto"/>
            <w:bottom w:val="none" w:sz="0" w:space="0" w:color="auto"/>
            <w:right w:val="none" w:sz="0" w:space="0" w:color="auto"/>
          </w:divBdr>
          <w:divsChild>
            <w:div w:id="886769036">
              <w:marLeft w:val="0"/>
              <w:marRight w:val="0"/>
              <w:marTop w:val="0"/>
              <w:marBottom w:val="30"/>
              <w:divBdr>
                <w:top w:val="none" w:sz="0" w:space="0" w:color="auto"/>
                <w:left w:val="none" w:sz="0" w:space="0" w:color="auto"/>
                <w:bottom w:val="none" w:sz="0" w:space="0" w:color="auto"/>
                <w:right w:val="none" w:sz="0" w:space="0" w:color="auto"/>
              </w:divBdr>
            </w:div>
            <w:div w:id="1507473042">
              <w:marLeft w:val="0"/>
              <w:marRight w:val="0"/>
              <w:marTop w:val="0"/>
              <w:marBottom w:val="0"/>
              <w:divBdr>
                <w:top w:val="none" w:sz="0" w:space="0" w:color="auto"/>
                <w:left w:val="none" w:sz="0" w:space="0" w:color="auto"/>
                <w:bottom w:val="none" w:sz="0" w:space="0" w:color="auto"/>
                <w:right w:val="none" w:sz="0" w:space="0" w:color="auto"/>
              </w:divBdr>
              <w:divsChild>
                <w:div w:id="14724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6107">
          <w:marLeft w:val="-225"/>
          <w:marRight w:val="-225"/>
          <w:marTop w:val="0"/>
          <w:marBottom w:val="300"/>
          <w:divBdr>
            <w:top w:val="none" w:sz="0" w:space="0" w:color="auto"/>
            <w:left w:val="none" w:sz="0" w:space="0" w:color="auto"/>
            <w:bottom w:val="none" w:sz="0" w:space="0" w:color="auto"/>
            <w:right w:val="none" w:sz="0" w:space="0" w:color="auto"/>
          </w:divBdr>
          <w:divsChild>
            <w:div w:id="1593856061">
              <w:marLeft w:val="0"/>
              <w:marRight w:val="0"/>
              <w:marTop w:val="0"/>
              <w:marBottom w:val="30"/>
              <w:divBdr>
                <w:top w:val="none" w:sz="0" w:space="0" w:color="auto"/>
                <w:left w:val="none" w:sz="0" w:space="0" w:color="auto"/>
                <w:bottom w:val="none" w:sz="0" w:space="0" w:color="auto"/>
                <w:right w:val="none" w:sz="0" w:space="0" w:color="auto"/>
              </w:divBdr>
            </w:div>
            <w:div w:id="877476804">
              <w:marLeft w:val="0"/>
              <w:marRight w:val="0"/>
              <w:marTop w:val="0"/>
              <w:marBottom w:val="0"/>
              <w:divBdr>
                <w:top w:val="none" w:sz="0" w:space="0" w:color="auto"/>
                <w:left w:val="none" w:sz="0" w:space="0" w:color="auto"/>
                <w:bottom w:val="none" w:sz="0" w:space="0" w:color="auto"/>
                <w:right w:val="none" w:sz="0" w:space="0" w:color="auto"/>
              </w:divBdr>
              <w:divsChild>
                <w:div w:id="6207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7476">
          <w:marLeft w:val="-225"/>
          <w:marRight w:val="-225"/>
          <w:marTop w:val="0"/>
          <w:marBottom w:val="300"/>
          <w:divBdr>
            <w:top w:val="none" w:sz="0" w:space="0" w:color="auto"/>
            <w:left w:val="none" w:sz="0" w:space="0" w:color="auto"/>
            <w:bottom w:val="none" w:sz="0" w:space="0" w:color="auto"/>
            <w:right w:val="none" w:sz="0" w:space="0" w:color="auto"/>
          </w:divBdr>
          <w:divsChild>
            <w:div w:id="1921987038">
              <w:marLeft w:val="0"/>
              <w:marRight w:val="0"/>
              <w:marTop w:val="0"/>
              <w:marBottom w:val="30"/>
              <w:divBdr>
                <w:top w:val="none" w:sz="0" w:space="0" w:color="auto"/>
                <w:left w:val="none" w:sz="0" w:space="0" w:color="auto"/>
                <w:bottom w:val="none" w:sz="0" w:space="0" w:color="auto"/>
                <w:right w:val="none" w:sz="0" w:space="0" w:color="auto"/>
              </w:divBdr>
            </w:div>
            <w:div w:id="965354639">
              <w:marLeft w:val="0"/>
              <w:marRight w:val="0"/>
              <w:marTop w:val="0"/>
              <w:marBottom w:val="0"/>
              <w:divBdr>
                <w:top w:val="none" w:sz="0" w:space="0" w:color="auto"/>
                <w:left w:val="none" w:sz="0" w:space="0" w:color="auto"/>
                <w:bottom w:val="none" w:sz="0" w:space="0" w:color="auto"/>
                <w:right w:val="none" w:sz="0" w:space="0" w:color="auto"/>
              </w:divBdr>
              <w:divsChild>
                <w:div w:id="804275169">
                  <w:marLeft w:val="0"/>
                  <w:marRight w:val="0"/>
                  <w:marTop w:val="0"/>
                  <w:marBottom w:val="30"/>
                  <w:divBdr>
                    <w:top w:val="none" w:sz="0" w:space="0" w:color="auto"/>
                    <w:left w:val="none" w:sz="0" w:space="0" w:color="auto"/>
                    <w:bottom w:val="none" w:sz="0" w:space="0" w:color="auto"/>
                    <w:right w:val="none" w:sz="0" w:space="0" w:color="auto"/>
                  </w:divBdr>
                </w:div>
                <w:div w:id="39855684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59841033">
          <w:marLeft w:val="-225"/>
          <w:marRight w:val="-225"/>
          <w:marTop w:val="0"/>
          <w:marBottom w:val="300"/>
          <w:divBdr>
            <w:top w:val="none" w:sz="0" w:space="0" w:color="auto"/>
            <w:left w:val="none" w:sz="0" w:space="0" w:color="auto"/>
            <w:bottom w:val="none" w:sz="0" w:space="0" w:color="auto"/>
            <w:right w:val="none" w:sz="0" w:space="0" w:color="auto"/>
          </w:divBdr>
          <w:divsChild>
            <w:div w:id="54395035">
              <w:marLeft w:val="0"/>
              <w:marRight w:val="0"/>
              <w:marTop w:val="0"/>
              <w:marBottom w:val="30"/>
              <w:divBdr>
                <w:top w:val="none" w:sz="0" w:space="0" w:color="auto"/>
                <w:left w:val="none" w:sz="0" w:space="0" w:color="auto"/>
                <w:bottom w:val="none" w:sz="0" w:space="0" w:color="auto"/>
                <w:right w:val="none" w:sz="0" w:space="0" w:color="auto"/>
              </w:divBdr>
            </w:div>
            <w:div w:id="1252927462">
              <w:marLeft w:val="0"/>
              <w:marRight w:val="0"/>
              <w:marTop w:val="0"/>
              <w:marBottom w:val="0"/>
              <w:divBdr>
                <w:top w:val="none" w:sz="0" w:space="0" w:color="auto"/>
                <w:left w:val="none" w:sz="0" w:space="0" w:color="auto"/>
                <w:bottom w:val="none" w:sz="0" w:space="0" w:color="auto"/>
                <w:right w:val="none" w:sz="0" w:space="0" w:color="auto"/>
              </w:divBdr>
            </w:div>
          </w:divsChild>
        </w:div>
        <w:div w:id="1727022088">
          <w:marLeft w:val="-225"/>
          <w:marRight w:val="-225"/>
          <w:marTop w:val="0"/>
          <w:marBottom w:val="300"/>
          <w:divBdr>
            <w:top w:val="none" w:sz="0" w:space="0" w:color="auto"/>
            <w:left w:val="none" w:sz="0" w:space="0" w:color="auto"/>
            <w:bottom w:val="none" w:sz="0" w:space="0" w:color="auto"/>
            <w:right w:val="none" w:sz="0" w:space="0" w:color="auto"/>
          </w:divBdr>
          <w:divsChild>
            <w:div w:id="1855538407">
              <w:marLeft w:val="0"/>
              <w:marRight w:val="0"/>
              <w:marTop w:val="0"/>
              <w:marBottom w:val="30"/>
              <w:divBdr>
                <w:top w:val="none" w:sz="0" w:space="0" w:color="auto"/>
                <w:left w:val="none" w:sz="0" w:space="0" w:color="auto"/>
                <w:bottom w:val="none" w:sz="0" w:space="0" w:color="auto"/>
                <w:right w:val="none" w:sz="0" w:space="0" w:color="auto"/>
              </w:divBdr>
            </w:div>
            <w:div w:id="1551383749">
              <w:marLeft w:val="0"/>
              <w:marRight w:val="0"/>
              <w:marTop w:val="0"/>
              <w:marBottom w:val="0"/>
              <w:divBdr>
                <w:top w:val="none" w:sz="0" w:space="0" w:color="auto"/>
                <w:left w:val="none" w:sz="0" w:space="0" w:color="auto"/>
                <w:bottom w:val="none" w:sz="0" w:space="0" w:color="auto"/>
                <w:right w:val="none" w:sz="0" w:space="0" w:color="auto"/>
              </w:divBdr>
            </w:div>
          </w:divsChild>
        </w:div>
        <w:div w:id="780493776">
          <w:marLeft w:val="-225"/>
          <w:marRight w:val="-225"/>
          <w:marTop w:val="0"/>
          <w:marBottom w:val="300"/>
          <w:divBdr>
            <w:top w:val="none" w:sz="0" w:space="0" w:color="auto"/>
            <w:left w:val="none" w:sz="0" w:space="0" w:color="auto"/>
            <w:bottom w:val="none" w:sz="0" w:space="0" w:color="auto"/>
            <w:right w:val="none" w:sz="0" w:space="0" w:color="auto"/>
          </w:divBdr>
          <w:divsChild>
            <w:div w:id="1922642253">
              <w:marLeft w:val="0"/>
              <w:marRight w:val="0"/>
              <w:marTop w:val="0"/>
              <w:marBottom w:val="30"/>
              <w:divBdr>
                <w:top w:val="none" w:sz="0" w:space="0" w:color="auto"/>
                <w:left w:val="none" w:sz="0" w:space="0" w:color="auto"/>
                <w:bottom w:val="none" w:sz="0" w:space="0" w:color="auto"/>
                <w:right w:val="none" w:sz="0" w:space="0" w:color="auto"/>
              </w:divBdr>
            </w:div>
            <w:div w:id="2013949714">
              <w:marLeft w:val="0"/>
              <w:marRight w:val="0"/>
              <w:marTop w:val="0"/>
              <w:marBottom w:val="0"/>
              <w:divBdr>
                <w:top w:val="none" w:sz="0" w:space="0" w:color="auto"/>
                <w:left w:val="none" w:sz="0" w:space="0" w:color="auto"/>
                <w:bottom w:val="none" w:sz="0" w:space="0" w:color="auto"/>
                <w:right w:val="none" w:sz="0" w:space="0" w:color="auto"/>
              </w:divBdr>
            </w:div>
          </w:divsChild>
        </w:div>
        <w:div w:id="1533035849">
          <w:marLeft w:val="-225"/>
          <w:marRight w:val="-225"/>
          <w:marTop w:val="0"/>
          <w:marBottom w:val="300"/>
          <w:divBdr>
            <w:top w:val="none" w:sz="0" w:space="0" w:color="auto"/>
            <w:left w:val="none" w:sz="0" w:space="0" w:color="auto"/>
            <w:bottom w:val="none" w:sz="0" w:space="0" w:color="auto"/>
            <w:right w:val="none" w:sz="0" w:space="0" w:color="auto"/>
          </w:divBdr>
          <w:divsChild>
            <w:div w:id="1081373891">
              <w:marLeft w:val="0"/>
              <w:marRight w:val="0"/>
              <w:marTop w:val="0"/>
              <w:marBottom w:val="30"/>
              <w:divBdr>
                <w:top w:val="none" w:sz="0" w:space="0" w:color="auto"/>
                <w:left w:val="none" w:sz="0" w:space="0" w:color="auto"/>
                <w:bottom w:val="none" w:sz="0" w:space="0" w:color="auto"/>
                <w:right w:val="none" w:sz="0" w:space="0" w:color="auto"/>
              </w:divBdr>
            </w:div>
            <w:div w:id="146551557">
              <w:marLeft w:val="0"/>
              <w:marRight w:val="0"/>
              <w:marTop w:val="0"/>
              <w:marBottom w:val="0"/>
              <w:divBdr>
                <w:top w:val="none" w:sz="0" w:space="0" w:color="auto"/>
                <w:left w:val="none" w:sz="0" w:space="0" w:color="auto"/>
                <w:bottom w:val="none" w:sz="0" w:space="0" w:color="auto"/>
                <w:right w:val="none" w:sz="0" w:space="0" w:color="auto"/>
              </w:divBdr>
            </w:div>
          </w:divsChild>
        </w:div>
        <w:div w:id="1540706372">
          <w:marLeft w:val="-225"/>
          <w:marRight w:val="-225"/>
          <w:marTop w:val="0"/>
          <w:marBottom w:val="300"/>
          <w:divBdr>
            <w:top w:val="none" w:sz="0" w:space="0" w:color="auto"/>
            <w:left w:val="none" w:sz="0" w:space="0" w:color="auto"/>
            <w:bottom w:val="none" w:sz="0" w:space="0" w:color="auto"/>
            <w:right w:val="none" w:sz="0" w:space="0" w:color="auto"/>
          </w:divBdr>
          <w:divsChild>
            <w:div w:id="676469213">
              <w:marLeft w:val="0"/>
              <w:marRight w:val="0"/>
              <w:marTop w:val="0"/>
              <w:marBottom w:val="30"/>
              <w:divBdr>
                <w:top w:val="none" w:sz="0" w:space="0" w:color="auto"/>
                <w:left w:val="none" w:sz="0" w:space="0" w:color="auto"/>
                <w:bottom w:val="none" w:sz="0" w:space="0" w:color="auto"/>
                <w:right w:val="none" w:sz="0" w:space="0" w:color="auto"/>
              </w:divBdr>
            </w:div>
            <w:div w:id="1422527184">
              <w:marLeft w:val="0"/>
              <w:marRight w:val="0"/>
              <w:marTop w:val="0"/>
              <w:marBottom w:val="0"/>
              <w:divBdr>
                <w:top w:val="none" w:sz="0" w:space="0" w:color="auto"/>
                <w:left w:val="none" w:sz="0" w:space="0" w:color="auto"/>
                <w:bottom w:val="none" w:sz="0" w:space="0" w:color="auto"/>
                <w:right w:val="none" w:sz="0" w:space="0" w:color="auto"/>
              </w:divBdr>
            </w:div>
          </w:divsChild>
        </w:div>
        <w:div w:id="1471825934">
          <w:marLeft w:val="-225"/>
          <w:marRight w:val="-225"/>
          <w:marTop w:val="0"/>
          <w:marBottom w:val="300"/>
          <w:divBdr>
            <w:top w:val="none" w:sz="0" w:space="0" w:color="auto"/>
            <w:left w:val="none" w:sz="0" w:space="0" w:color="auto"/>
            <w:bottom w:val="none" w:sz="0" w:space="0" w:color="auto"/>
            <w:right w:val="none" w:sz="0" w:space="0" w:color="auto"/>
          </w:divBdr>
          <w:divsChild>
            <w:div w:id="1730762591">
              <w:marLeft w:val="0"/>
              <w:marRight w:val="0"/>
              <w:marTop w:val="0"/>
              <w:marBottom w:val="30"/>
              <w:divBdr>
                <w:top w:val="none" w:sz="0" w:space="0" w:color="auto"/>
                <w:left w:val="none" w:sz="0" w:space="0" w:color="auto"/>
                <w:bottom w:val="none" w:sz="0" w:space="0" w:color="auto"/>
                <w:right w:val="none" w:sz="0" w:space="0" w:color="auto"/>
              </w:divBdr>
            </w:div>
            <w:div w:id="2136167999">
              <w:marLeft w:val="0"/>
              <w:marRight w:val="0"/>
              <w:marTop w:val="0"/>
              <w:marBottom w:val="0"/>
              <w:divBdr>
                <w:top w:val="none" w:sz="0" w:space="0" w:color="auto"/>
                <w:left w:val="none" w:sz="0" w:space="0" w:color="auto"/>
                <w:bottom w:val="none" w:sz="0" w:space="0" w:color="auto"/>
                <w:right w:val="none" w:sz="0" w:space="0" w:color="auto"/>
              </w:divBdr>
            </w:div>
          </w:divsChild>
        </w:div>
        <w:div w:id="1473281624">
          <w:marLeft w:val="-225"/>
          <w:marRight w:val="-225"/>
          <w:marTop w:val="0"/>
          <w:marBottom w:val="300"/>
          <w:divBdr>
            <w:top w:val="none" w:sz="0" w:space="0" w:color="auto"/>
            <w:left w:val="none" w:sz="0" w:space="0" w:color="auto"/>
            <w:bottom w:val="none" w:sz="0" w:space="0" w:color="auto"/>
            <w:right w:val="none" w:sz="0" w:space="0" w:color="auto"/>
          </w:divBdr>
          <w:divsChild>
            <w:div w:id="1275744026">
              <w:marLeft w:val="0"/>
              <w:marRight w:val="0"/>
              <w:marTop w:val="0"/>
              <w:marBottom w:val="30"/>
              <w:divBdr>
                <w:top w:val="none" w:sz="0" w:space="0" w:color="auto"/>
                <w:left w:val="none" w:sz="0" w:space="0" w:color="auto"/>
                <w:bottom w:val="none" w:sz="0" w:space="0" w:color="auto"/>
                <w:right w:val="none" w:sz="0" w:space="0" w:color="auto"/>
              </w:divBdr>
            </w:div>
            <w:div w:id="922490093">
              <w:marLeft w:val="0"/>
              <w:marRight w:val="0"/>
              <w:marTop w:val="0"/>
              <w:marBottom w:val="0"/>
              <w:divBdr>
                <w:top w:val="none" w:sz="0" w:space="0" w:color="auto"/>
                <w:left w:val="none" w:sz="0" w:space="0" w:color="auto"/>
                <w:bottom w:val="none" w:sz="0" w:space="0" w:color="auto"/>
                <w:right w:val="none" w:sz="0" w:space="0" w:color="auto"/>
              </w:divBdr>
            </w:div>
          </w:divsChild>
        </w:div>
        <w:div w:id="2082946599">
          <w:marLeft w:val="-225"/>
          <w:marRight w:val="-225"/>
          <w:marTop w:val="0"/>
          <w:marBottom w:val="300"/>
          <w:divBdr>
            <w:top w:val="none" w:sz="0" w:space="0" w:color="auto"/>
            <w:left w:val="none" w:sz="0" w:space="0" w:color="auto"/>
            <w:bottom w:val="none" w:sz="0" w:space="0" w:color="auto"/>
            <w:right w:val="none" w:sz="0" w:space="0" w:color="auto"/>
          </w:divBdr>
          <w:divsChild>
            <w:div w:id="548498190">
              <w:marLeft w:val="0"/>
              <w:marRight w:val="0"/>
              <w:marTop w:val="0"/>
              <w:marBottom w:val="30"/>
              <w:divBdr>
                <w:top w:val="none" w:sz="0" w:space="0" w:color="auto"/>
                <w:left w:val="none" w:sz="0" w:space="0" w:color="auto"/>
                <w:bottom w:val="none" w:sz="0" w:space="0" w:color="auto"/>
                <w:right w:val="none" w:sz="0" w:space="0" w:color="auto"/>
              </w:divBdr>
            </w:div>
            <w:div w:id="1980063754">
              <w:marLeft w:val="0"/>
              <w:marRight w:val="0"/>
              <w:marTop w:val="0"/>
              <w:marBottom w:val="0"/>
              <w:divBdr>
                <w:top w:val="none" w:sz="0" w:space="0" w:color="auto"/>
                <w:left w:val="none" w:sz="0" w:space="0" w:color="auto"/>
                <w:bottom w:val="none" w:sz="0" w:space="0" w:color="auto"/>
                <w:right w:val="none" w:sz="0" w:space="0" w:color="auto"/>
              </w:divBdr>
              <w:divsChild>
                <w:div w:id="17500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731">
          <w:marLeft w:val="-225"/>
          <w:marRight w:val="-225"/>
          <w:marTop w:val="0"/>
          <w:marBottom w:val="300"/>
          <w:divBdr>
            <w:top w:val="none" w:sz="0" w:space="0" w:color="auto"/>
            <w:left w:val="none" w:sz="0" w:space="0" w:color="auto"/>
            <w:bottom w:val="none" w:sz="0" w:space="0" w:color="auto"/>
            <w:right w:val="none" w:sz="0" w:space="0" w:color="auto"/>
          </w:divBdr>
          <w:divsChild>
            <w:div w:id="83887826">
              <w:marLeft w:val="0"/>
              <w:marRight w:val="0"/>
              <w:marTop w:val="0"/>
              <w:marBottom w:val="30"/>
              <w:divBdr>
                <w:top w:val="none" w:sz="0" w:space="0" w:color="auto"/>
                <w:left w:val="none" w:sz="0" w:space="0" w:color="auto"/>
                <w:bottom w:val="none" w:sz="0" w:space="0" w:color="auto"/>
                <w:right w:val="none" w:sz="0" w:space="0" w:color="auto"/>
              </w:divBdr>
            </w:div>
            <w:div w:id="971717192">
              <w:marLeft w:val="0"/>
              <w:marRight w:val="0"/>
              <w:marTop w:val="0"/>
              <w:marBottom w:val="0"/>
              <w:divBdr>
                <w:top w:val="none" w:sz="0" w:space="0" w:color="auto"/>
                <w:left w:val="none" w:sz="0" w:space="0" w:color="auto"/>
                <w:bottom w:val="none" w:sz="0" w:space="0" w:color="auto"/>
                <w:right w:val="none" w:sz="0" w:space="0" w:color="auto"/>
              </w:divBdr>
            </w:div>
          </w:divsChild>
        </w:div>
        <w:div w:id="1527479144">
          <w:marLeft w:val="-225"/>
          <w:marRight w:val="-225"/>
          <w:marTop w:val="0"/>
          <w:marBottom w:val="300"/>
          <w:divBdr>
            <w:top w:val="none" w:sz="0" w:space="0" w:color="auto"/>
            <w:left w:val="none" w:sz="0" w:space="0" w:color="auto"/>
            <w:bottom w:val="none" w:sz="0" w:space="0" w:color="auto"/>
            <w:right w:val="none" w:sz="0" w:space="0" w:color="auto"/>
          </w:divBdr>
          <w:divsChild>
            <w:div w:id="1612392983">
              <w:marLeft w:val="0"/>
              <w:marRight w:val="0"/>
              <w:marTop w:val="0"/>
              <w:marBottom w:val="30"/>
              <w:divBdr>
                <w:top w:val="none" w:sz="0" w:space="0" w:color="auto"/>
                <w:left w:val="none" w:sz="0" w:space="0" w:color="auto"/>
                <w:bottom w:val="none" w:sz="0" w:space="0" w:color="auto"/>
                <w:right w:val="none" w:sz="0" w:space="0" w:color="auto"/>
              </w:divBdr>
            </w:div>
            <w:div w:id="1280408587">
              <w:marLeft w:val="0"/>
              <w:marRight w:val="0"/>
              <w:marTop w:val="0"/>
              <w:marBottom w:val="0"/>
              <w:divBdr>
                <w:top w:val="none" w:sz="0" w:space="0" w:color="auto"/>
                <w:left w:val="none" w:sz="0" w:space="0" w:color="auto"/>
                <w:bottom w:val="none" w:sz="0" w:space="0" w:color="auto"/>
                <w:right w:val="none" w:sz="0" w:space="0" w:color="auto"/>
              </w:divBdr>
            </w:div>
          </w:divsChild>
        </w:div>
        <w:div w:id="1723210407">
          <w:marLeft w:val="-225"/>
          <w:marRight w:val="-225"/>
          <w:marTop w:val="0"/>
          <w:marBottom w:val="300"/>
          <w:divBdr>
            <w:top w:val="none" w:sz="0" w:space="0" w:color="auto"/>
            <w:left w:val="none" w:sz="0" w:space="0" w:color="auto"/>
            <w:bottom w:val="none" w:sz="0" w:space="0" w:color="auto"/>
            <w:right w:val="none" w:sz="0" w:space="0" w:color="auto"/>
          </w:divBdr>
          <w:divsChild>
            <w:div w:id="1717924570">
              <w:marLeft w:val="0"/>
              <w:marRight w:val="0"/>
              <w:marTop w:val="0"/>
              <w:marBottom w:val="30"/>
              <w:divBdr>
                <w:top w:val="none" w:sz="0" w:space="0" w:color="auto"/>
                <w:left w:val="none" w:sz="0" w:space="0" w:color="auto"/>
                <w:bottom w:val="none" w:sz="0" w:space="0" w:color="auto"/>
                <w:right w:val="none" w:sz="0" w:space="0" w:color="auto"/>
              </w:divBdr>
            </w:div>
            <w:div w:id="8455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dcterms:created xsi:type="dcterms:W3CDTF">2021-03-18T07:43:00Z</dcterms:created>
  <dcterms:modified xsi:type="dcterms:W3CDTF">2021-03-18T07:44:00Z</dcterms:modified>
</cp:coreProperties>
</file>