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64" w:rsidRPr="00A54864" w:rsidRDefault="00A54864" w:rsidP="00A54864">
      <w:pPr>
        <w:shd w:val="clear" w:color="auto" w:fill="FFFFFF"/>
        <w:spacing w:after="30"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Tên thủ tục:</w:t>
      </w:r>
    </w:p>
    <w:p w:rsidR="00A54864" w:rsidRPr="00A54864" w:rsidRDefault="00A54864" w:rsidP="00A54864">
      <w:pPr>
        <w:shd w:val="clear" w:color="auto" w:fill="FFFFFF"/>
        <w:spacing w:line="240" w:lineRule="auto"/>
        <w:rPr>
          <w:rFonts w:ascii="Arial" w:eastAsia="Times New Roman" w:hAnsi="Arial" w:cs="Arial"/>
          <w:color w:val="1E2F41"/>
          <w:sz w:val="27"/>
          <w:szCs w:val="27"/>
        </w:rPr>
      </w:pPr>
      <w:r w:rsidRPr="00A54864">
        <w:rPr>
          <w:rFonts w:ascii="Arial" w:eastAsia="Times New Roman" w:hAnsi="Arial" w:cs="Arial"/>
          <w:color w:val="1E2F41"/>
          <w:sz w:val="27"/>
          <w:szCs w:val="27"/>
        </w:rPr>
        <w:t>Thủ tục ủy quyền hưởng trợ cấp, phụ cấp ưu đãi</w:t>
      </w:r>
    </w:p>
    <w:p w:rsidR="00A54864" w:rsidRPr="00A54864" w:rsidRDefault="00A54864" w:rsidP="00A54864">
      <w:pPr>
        <w:shd w:val="clear" w:color="auto" w:fill="FFFFFF"/>
        <w:spacing w:after="30"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Cấp thực hiện:</w:t>
      </w:r>
    </w:p>
    <w:p w:rsidR="00A54864" w:rsidRPr="00A54864" w:rsidRDefault="00A54864" w:rsidP="00A54864">
      <w:pPr>
        <w:shd w:val="clear" w:color="auto" w:fill="FFFFFF"/>
        <w:spacing w:line="240" w:lineRule="auto"/>
        <w:rPr>
          <w:rFonts w:ascii="Arial" w:eastAsia="Times New Roman" w:hAnsi="Arial" w:cs="Arial"/>
          <w:color w:val="1E2F41"/>
          <w:sz w:val="27"/>
          <w:szCs w:val="27"/>
        </w:rPr>
      </w:pPr>
      <w:r w:rsidRPr="00A54864">
        <w:rPr>
          <w:rFonts w:ascii="Arial" w:eastAsia="Times New Roman" w:hAnsi="Arial" w:cs="Arial"/>
          <w:color w:val="1E2F41"/>
          <w:sz w:val="27"/>
          <w:szCs w:val="27"/>
        </w:rPr>
        <w:t>Cấp Xã</w:t>
      </w:r>
    </w:p>
    <w:p w:rsidR="00A54864" w:rsidRPr="00A54864" w:rsidRDefault="00A54864" w:rsidP="00A54864">
      <w:pPr>
        <w:shd w:val="clear" w:color="auto" w:fill="FFFFFF"/>
        <w:spacing w:after="30"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Loại thủ tục:</w:t>
      </w:r>
    </w:p>
    <w:p w:rsidR="00A54864" w:rsidRPr="00A54864" w:rsidRDefault="00A54864" w:rsidP="00A54864">
      <w:pPr>
        <w:shd w:val="clear" w:color="auto" w:fill="FFFFFF"/>
        <w:spacing w:line="240" w:lineRule="auto"/>
        <w:rPr>
          <w:rFonts w:ascii="Arial" w:eastAsia="Times New Roman" w:hAnsi="Arial" w:cs="Arial"/>
          <w:color w:val="1E2F41"/>
          <w:sz w:val="27"/>
          <w:szCs w:val="27"/>
        </w:rPr>
      </w:pPr>
      <w:r w:rsidRPr="00A54864">
        <w:rPr>
          <w:rFonts w:ascii="Arial" w:eastAsia="Times New Roman" w:hAnsi="Arial" w:cs="Arial"/>
          <w:color w:val="1E2F41"/>
          <w:sz w:val="27"/>
          <w:szCs w:val="27"/>
        </w:rPr>
        <w:t>TTHC được luật giao quy định chi tiết</w:t>
      </w:r>
    </w:p>
    <w:p w:rsidR="00A54864" w:rsidRPr="00A54864" w:rsidRDefault="00A54864" w:rsidP="00A54864">
      <w:pPr>
        <w:shd w:val="clear" w:color="auto" w:fill="FFFFFF"/>
        <w:spacing w:after="30"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Lĩnh vực:</w:t>
      </w:r>
    </w:p>
    <w:p w:rsidR="00A54864" w:rsidRPr="00A54864" w:rsidRDefault="00A54864" w:rsidP="00A54864">
      <w:pPr>
        <w:shd w:val="clear" w:color="auto" w:fill="FFFFFF"/>
        <w:spacing w:line="240" w:lineRule="auto"/>
        <w:rPr>
          <w:rFonts w:ascii="Arial" w:eastAsia="Times New Roman" w:hAnsi="Arial" w:cs="Arial"/>
          <w:color w:val="1E2F41"/>
          <w:sz w:val="27"/>
          <w:szCs w:val="27"/>
        </w:rPr>
      </w:pPr>
      <w:r w:rsidRPr="00A54864">
        <w:rPr>
          <w:rFonts w:ascii="Arial" w:eastAsia="Times New Roman" w:hAnsi="Arial" w:cs="Arial"/>
          <w:color w:val="1E2F41"/>
          <w:sz w:val="27"/>
          <w:szCs w:val="27"/>
        </w:rPr>
        <w:t>Người có công</w:t>
      </w:r>
    </w:p>
    <w:p w:rsidR="00A54864" w:rsidRPr="00A54864" w:rsidRDefault="00A54864" w:rsidP="00A54864">
      <w:pPr>
        <w:shd w:val="clear" w:color="auto" w:fill="FFFFFF"/>
        <w:spacing w:after="30"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Trình tự thực hiện:</w:t>
      </w:r>
    </w:p>
    <w:p w:rsidR="00A54864" w:rsidRPr="00A54864" w:rsidRDefault="00A54864" w:rsidP="00A54864">
      <w:pPr>
        <w:shd w:val="clear" w:color="auto" w:fill="FFFFFF"/>
        <w:spacing w:after="0" w:line="240" w:lineRule="auto"/>
        <w:rPr>
          <w:rFonts w:ascii="Arial" w:eastAsia="Times New Roman" w:hAnsi="Arial" w:cs="Arial"/>
          <w:color w:val="1E2F41"/>
          <w:sz w:val="27"/>
          <w:szCs w:val="27"/>
        </w:rPr>
      </w:pPr>
      <w:r w:rsidRPr="00A54864">
        <w:rPr>
          <w:rFonts w:ascii="Arial" w:eastAsia="Times New Roman" w:hAnsi="Arial" w:cs="Arial"/>
          <w:color w:val="1E2F41"/>
          <w:sz w:val="27"/>
          <w:szCs w:val="27"/>
        </w:rPr>
        <w:t>Bước 1: Người có công hoặc thân nhân đang hưởng trợ cấp, phụ cấp ưu đãi nếu không có điều kiện trực tiếp nhận trợ cấp, phụ cấp thì phải lập giấy ủy quyền</w:t>
      </w:r>
      <w:r w:rsidRPr="00A54864">
        <w:rPr>
          <w:rFonts w:ascii="Arial" w:eastAsia="Times New Roman" w:hAnsi="Arial" w:cs="Arial"/>
          <w:color w:val="1E2F41"/>
          <w:sz w:val="27"/>
          <w:szCs w:val="27"/>
        </w:rPr>
        <w:br/>
        <w:t>Bước 2: Ủy ban nhân dân xã tiếp nhận và xác nhận vào giấy ủy quyền</w:t>
      </w:r>
    </w:p>
    <w:p w:rsidR="00A54864" w:rsidRPr="00A54864" w:rsidRDefault="00A54864" w:rsidP="00A54864">
      <w:pPr>
        <w:shd w:val="clear" w:color="auto" w:fill="FFFFFF"/>
        <w:spacing w:line="240" w:lineRule="auto"/>
        <w:rPr>
          <w:rFonts w:ascii="Arial" w:eastAsia="Times New Roman" w:hAnsi="Arial" w:cs="Arial"/>
          <w:color w:val="1E2F41"/>
          <w:sz w:val="27"/>
          <w:szCs w:val="27"/>
        </w:rPr>
      </w:pPr>
    </w:p>
    <w:p w:rsidR="00A54864" w:rsidRPr="00A54864" w:rsidRDefault="00A54864" w:rsidP="00A54864">
      <w:pPr>
        <w:shd w:val="clear" w:color="auto" w:fill="FFFFFF"/>
        <w:spacing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A54864" w:rsidRPr="00A54864" w:rsidTr="00A54864">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Mô tả</w:t>
            </w:r>
          </w:p>
        </w:tc>
      </w:tr>
      <w:tr w:rsidR="00A54864" w:rsidRPr="00A54864" w:rsidTr="00A54864">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Trực tiếp</w:t>
            </w:r>
          </w:p>
        </w:tc>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01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p>
        </w:tc>
      </w:tr>
    </w:tbl>
    <w:p w:rsidR="00A54864" w:rsidRPr="00A54864" w:rsidRDefault="00A54864" w:rsidP="00A54864">
      <w:pPr>
        <w:shd w:val="clear" w:color="auto" w:fill="FFFFFF"/>
        <w:spacing w:after="30"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Thành phần hồ sơ:</w:t>
      </w:r>
    </w:p>
    <w:p w:rsidR="00A54864" w:rsidRPr="00A54864" w:rsidRDefault="00A54864" w:rsidP="00A54864">
      <w:pPr>
        <w:shd w:val="clear" w:color="auto" w:fill="FFFFFF"/>
        <w:spacing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A54864" w:rsidRPr="00A54864" w:rsidTr="00A54864">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Số lượng</w:t>
            </w:r>
          </w:p>
        </w:tc>
      </w:tr>
      <w:tr w:rsidR="00A54864" w:rsidRPr="00A54864" w:rsidTr="00A54864">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jc w:val="both"/>
              <w:rPr>
                <w:rFonts w:eastAsia="Times New Roman" w:cs="Times New Roman"/>
                <w:sz w:val="24"/>
                <w:szCs w:val="24"/>
              </w:rPr>
            </w:pPr>
            <w:r w:rsidRPr="00A54864">
              <w:rPr>
                <w:rFonts w:eastAsia="Times New Roman" w:cs="Times New Roman"/>
                <w:sz w:val="24"/>
                <w:szCs w:val="24"/>
              </w:rPr>
              <w:t>Giấy ủy quyền</w:t>
            </w:r>
          </w:p>
        </w:tc>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Bản chính: 1</w:t>
            </w:r>
            <w:r w:rsidRPr="00A54864">
              <w:rPr>
                <w:rFonts w:eastAsia="Times New Roman" w:cs="Times New Roman"/>
                <w:sz w:val="24"/>
                <w:szCs w:val="24"/>
              </w:rPr>
              <w:br/>
              <w:t>Bản sao: 0</w:t>
            </w:r>
          </w:p>
        </w:tc>
      </w:tr>
    </w:tbl>
    <w:p w:rsidR="00A54864" w:rsidRPr="00A54864" w:rsidRDefault="00A54864" w:rsidP="00A54864">
      <w:pPr>
        <w:shd w:val="clear" w:color="auto" w:fill="FFFFFF"/>
        <w:spacing w:line="240" w:lineRule="auto"/>
        <w:rPr>
          <w:rFonts w:ascii="Arial" w:eastAsia="Times New Roman" w:hAnsi="Arial" w:cs="Arial"/>
          <w:color w:val="1E2F41"/>
          <w:sz w:val="27"/>
          <w:szCs w:val="27"/>
        </w:rPr>
      </w:pPr>
    </w:p>
    <w:p w:rsidR="00A54864" w:rsidRPr="00A54864" w:rsidRDefault="00A54864" w:rsidP="00A54864">
      <w:pPr>
        <w:shd w:val="clear" w:color="auto" w:fill="FFFFFF"/>
        <w:spacing w:after="30" w:line="240" w:lineRule="auto"/>
        <w:rPr>
          <w:rFonts w:ascii="Arial" w:eastAsia="Times New Roman" w:hAnsi="Arial" w:cs="Arial"/>
          <w:color w:val="1E2F41"/>
          <w:sz w:val="27"/>
          <w:szCs w:val="27"/>
        </w:rPr>
      </w:pPr>
      <w:r w:rsidRPr="00A54864">
        <w:rPr>
          <w:rFonts w:ascii="Arial" w:eastAsia="Times New Roman" w:hAnsi="Arial" w:cs="Arial"/>
          <w:color w:val="333333"/>
          <w:sz w:val="27"/>
          <w:szCs w:val="27"/>
        </w:rPr>
        <w:t>Đối tượng thực hiện:</w:t>
      </w:r>
      <w:bookmarkStart w:id="0" w:name="_GoBack"/>
      <w:bookmarkEnd w:id="0"/>
      <w:r w:rsidRPr="00A54864">
        <w:rPr>
          <w:rFonts w:ascii="Arial" w:eastAsia="Times New Roman" w:hAnsi="Arial" w:cs="Arial"/>
          <w:color w:val="1E2F41"/>
          <w:sz w:val="27"/>
          <w:szCs w:val="27"/>
        </w:rPr>
        <w:t>Công dân Việt Nam</w:t>
      </w:r>
    </w:p>
    <w:p w:rsidR="00A54864" w:rsidRPr="00A54864" w:rsidRDefault="00A54864" w:rsidP="00A54864">
      <w:pPr>
        <w:shd w:val="clear" w:color="auto" w:fill="FFFFFF"/>
        <w:spacing w:after="30" w:line="240" w:lineRule="auto"/>
        <w:rPr>
          <w:rFonts w:ascii="Arial" w:eastAsia="Times New Roman" w:hAnsi="Arial" w:cs="Arial"/>
          <w:color w:val="1E2F41"/>
          <w:sz w:val="27"/>
          <w:szCs w:val="27"/>
        </w:rPr>
      </w:pPr>
      <w:r w:rsidRPr="00A54864">
        <w:rPr>
          <w:rFonts w:ascii="Arial" w:eastAsia="Times New Roman" w:hAnsi="Arial" w:cs="Arial"/>
          <w:color w:val="333333"/>
          <w:sz w:val="27"/>
          <w:szCs w:val="27"/>
        </w:rPr>
        <w:t>Cơ quan thực hiện:</w:t>
      </w:r>
      <w:r w:rsidRPr="00A54864">
        <w:rPr>
          <w:rFonts w:ascii="Arial" w:eastAsia="Times New Roman" w:hAnsi="Arial" w:cs="Arial"/>
          <w:color w:val="1E2F41"/>
          <w:sz w:val="27"/>
          <w:szCs w:val="27"/>
        </w:rPr>
        <w:t>Ủy ban Nhân dân xã, phường, thị trấn.</w:t>
      </w:r>
    </w:p>
    <w:p w:rsidR="00A54864" w:rsidRPr="00A54864" w:rsidRDefault="00A54864" w:rsidP="00A54864">
      <w:pPr>
        <w:shd w:val="clear" w:color="auto" w:fill="FFFFFF"/>
        <w:spacing w:after="30" w:line="240" w:lineRule="auto"/>
        <w:rPr>
          <w:rFonts w:ascii="Arial" w:eastAsia="Times New Roman" w:hAnsi="Arial" w:cs="Arial"/>
          <w:color w:val="1E2F41"/>
          <w:sz w:val="27"/>
          <w:szCs w:val="27"/>
        </w:rPr>
      </w:pPr>
      <w:r w:rsidRPr="00A54864">
        <w:rPr>
          <w:rFonts w:ascii="Arial" w:eastAsia="Times New Roman" w:hAnsi="Arial" w:cs="Arial"/>
          <w:color w:val="333333"/>
          <w:sz w:val="27"/>
          <w:szCs w:val="27"/>
        </w:rPr>
        <w:t>Cơ quan có thẩm quyền:</w:t>
      </w:r>
      <w:r w:rsidRPr="00A54864">
        <w:rPr>
          <w:rFonts w:ascii="Arial" w:eastAsia="Times New Roman" w:hAnsi="Arial" w:cs="Arial"/>
          <w:color w:val="1E2F41"/>
          <w:sz w:val="27"/>
          <w:szCs w:val="27"/>
        </w:rPr>
        <w:t>Ủy ban Nhân dân xã, phường, thị trấn.</w:t>
      </w:r>
    </w:p>
    <w:p w:rsidR="00A54864" w:rsidRPr="00A54864" w:rsidRDefault="00A54864" w:rsidP="00A54864">
      <w:pPr>
        <w:shd w:val="clear" w:color="auto" w:fill="FFFFFF"/>
        <w:spacing w:after="30" w:line="240" w:lineRule="auto"/>
        <w:rPr>
          <w:rFonts w:ascii="Arial" w:eastAsia="Times New Roman" w:hAnsi="Arial" w:cs="Arial"/>
          <w:color w:val="1E2F41"/>
          <w:sz w:val="27"/>
          <w:szCs w:val="27"/>
        </w:rPr>
      </w:pPr>
      <w:r w:rsidRPr="00A54864">
        <w:rPr>
          <w:rFonts w:ascii="Arial" w:eastAsia="Times New Roman" w:hAnsi="Arial" w:cs="Arial"/>
          <w:color w:val="333333"/>
          <w:sz w:val="27"/>
          <w:szCs w:val="27"/>
        </w:rPr>
        <w:t>Địa chỉ tiếp nhận HS:</w:t>
      </w:r>
      <w:r>
        <w:rPr>
          <w:rFonts w:ascii="Arial" w:eastAsia="Times New Roman" w:hAnsi="Arial" w:cs="Arial"/>
          <w:color w:val="333333"/>
          <w:sz w:val="27"/>
          <w:szCs w:val="27"/>
        </w:rPr>
        <w:t xml:space="preserve"> </w:t>
      </w:r>
      <w:r w:rsidRPr="00A54864">
        <w:rPr>
          <w:rFonts w:ascii="Arial" w:eastAsia="Times New Roman" w:hAnsi="Arial" w:cs="Arial"/>
          <w:color w:val="1E2F41"/>
          <w:sz w:val="27"/>
          <w:szCs w:val="27"/>
        </w:rPr>
        <w:t>Ủy ban nhân dân cấp xã</w:t>
      </w:r>
    </w:p>
    <w:p w:rsidR="00A54864" w:rsidRPr="00A54864" w:rsidRDefault="00A54864" w:rsidP="00A54864">
      <w:pPr>
        <w:shd w:val="clear" w:color="auto" w:fill="FFFFFF"/>
        <w:spacing w:after="30" w:line="240" w:lineRule="auto"/>
        <w:rPr>
          <w:rFonts w:ascii="Arial" w:eastAsia="Times New Roman" w:hAnsi="Arial" w:cs="Arial"/>
          <w:color w:val="1E2F41"/>
          <w:sz w:val="27"/>
          <w:szCs w:val="27"/>
        </w:rPr>
      </w:pPr>
      <w:r w:rsidRPr="00A54864">
        <w:rPr>
          <w:rFonts w:ascii="Arial" w:eastAsia="Times New Roman" w:hAnsi="Arial" w:cs="Arial"/>
          <w:color w:val="333333"/>
          <w:sz w:val="27"/>
          <w:szCs w:val="27"/>
        </w:rPr>
        <w:t>Cơ quan được ủy quyền:</w:t>
      </w:r>
      <w:r>
        <w:rPr>
          <w:rFonts w:ascii="Arial" w:eastAsia="Times New Roman" w:hAnsi="Arial" w:cs="Arial"/>
          <w:color w:val="333333"/>
          <w:sz w:val="27"/>
          <w:szCs w:val="27"/>
        </w:rPr>
        <w:t xml:space="preserve"> </w:t>
      </w:r>
      <w:r w:rsidRPr="00A54864">
        <w:rPr>
          <w:rFonts w:ascii="Arial" w:eastAsia="Times New Roman" w:hAnsi="Arial" w:cs="Arial"/>
          <w:color w:val="1E2F41"/>
          <w:sz w:val="27"/>
          <w:szCs w:val="27"/>
        </w:rPr>
        <w:t>Không có thông tin</w:t>
      </w:r>
    </w:p>
    <w:p w:rsidR="00A54864" w:rsidRPr="00A54864" w:rsidRDefault="00A54864" w:rsidP="00A54864">
      <w:pPr>
        <w:shd w:val="clear" w:color="auto" w:fill="FFFFFF"/>
        <w:spacing w:after="30" w:line="240" w:lineRule="auto"/>
        <w:rPr>
          <w:rFonts w:ascii="Arial" w:eastAsia="Times New Roman" w:hAnsi="Arial" w:cs="Arial"/>
          <w:color w:val="1E2F41"/>
          <w:sz w:val="27"/>
          <w:szCs w:val="27"/>
        </w:rPr>
      </w:pPr>
      <w:r w:rsidRPr="00A54864">
        <w:rPr>
          <w:rFonts w:ascii="Arial" w:eastAsia="Times New Roman" w:hAnsi="Arial" w:cs="Arial"/>
          <w:color w:val="333333"/>
          <w:sz w:val="27"/>
          <w:szCs w:val="27"/>
        </w:rPr>
        <w:t>Cơ quan phối hợp:</w:t>
      </w:r>
      <w:r>
        <w:rPr>
          <w:rFonts w:ascii="Arial" w:eastAsia="Times New Roman" w:hAnsi="Arial" w:cs="Arial"/>
          <w:color w:val="333333"/>
          <w:sz w:val="27"/>
          <w:szCs w:val="27"/>
        </w:rPr>
        <w:t xml:space="preserve"> </w:t>
      </w:r>
      <w:r w:rsidRPr="00A54864">
        <w:rPr>
          <w:rFonts w:ascii="Arial" w:eastAsia="Times New Roman" w:hAnsi="Arial" w:cs="Arial"/>
          <w:color w:val="1E2F41"/>
          <w:sz w:val="27"/>
          <w:szCs w:val="27"/>
        </w:rPr>
        <w:t>Không có thông tin</w:t>
      </w:r>
    </w:p>
    <w:p w:rsidR="00A54864" w:rsidRPr="00A54864" w:rsidRDefault="00A54864" w:rsidP="00A54864">
      <w:pPr>
        <w:shd w:val="clear" w:color="auto" w:fill="FFFFFF"/>
        <w:spacing w:after="30" w:line="240" w:lineRule="auto"/>
        <w:rPr>
          <w:rFonts w:ascii="Arial" w:eastAsia="Times New Roman" w:hAnsi="Arial" w:cs="Arial"/>
          <w:color w:val="1E2F41"/>
          <w:sz w:val="27"/>
          <w:szCs w:val="27"/>
        </w:rPr>
      </w:pPr>
      <w:r w:rsidRPr="00A54864">
        <w:rPr>
          <w:rFonts w:ascii="Arial" w:eastAsia="Times New Roman" w:hAnsi="Arial" w:cs="Arial"/>
          <w:color w:val="333333"/>
          <w:sz w:val="27"/>
          <w:szCs w:val="27"/>
        </w:rPr>
        <w:t>Kết quả thực hiện:</w:t>
      </w:r>
      <w:r>
        <w:rPr>
          <w:rFonts w:ascii="Arial" w:eastAsia="Times New Roman" w:hAnsi="Arial" w:cs="Arial"/>
          <w:color w:val="333333"/>
          <w:sz w:val="27"/>
          <w:szCs w:val="27"/>
        </w:rPr>
        <w:t xml:space="preserve"> </w:t>
      </w:r>
      <w:r w:rsidRPr="00A54864">
        <w:rPr>
          <w:rFonts w:ascii="Arial" w:eastAsia="Times New Roman" w:hAnsi="Arial" w:cs="Arial"/>
          <w:color w:val="1E2F41"/>
          <w:sz w:val="27"/>
          <w:szCs w:val="27"/>
        </w:rPr>
        <w:t>Giấy ủy quyền hưởng trợ cấp, phụ cấp ưu đãi có xác nhận của ủy ban nhân dân xã (có thời hạn 03 tháng).</w:t>
      </w:r>
    </w:p>
    <w:p w:rsidR="00A54864" w:rsidRPr="00A54864" w:rsidRDefault="00A54864" w:rsidP="00A54864">
      <w:pPr>
        <w:shd w:val="clear" w:color="auto" w:fill="FFFFFF"/>
        <w:spacing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lastRenderedPageBreak/>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A54864" w:rsidRPr="00A54864" w:rsidTr="00A54864">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color w:val="1E2F41"/>
                <w:sz w:val="24"/>
                <w:szCs w:val="24"/>
              </w:rPr>
            </w:pPr>
            <w:r w:rsidRPr="00A54864">
              <w:rPr>
                <w:rFonts w:eastAsia="Times New Roman" w:cs="Times New Roman"/>
                <w:color w:val="1E2F41"/>
                <w:sz w:val="24"/>
                <w:szCs w:val="24"/>
              </w:rPr>
              <w:t>Cơ quan ban hành</w:t>
            </w:r>
          </w:p>
        </w:tc>
      </w:tr>
      <w:tr w:rsidR="00A54864" w:rsidRPr="00A54864" w:rsidTr="00A54864">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05/2013/TT-BLĐTBXH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Thông tư 05/2013/TT-BLĐTBXH - Hướng dẫn về thủ tục lập hồ sơ, quản lý hồ sơ, thực hiện chế độ ưu đãi người có công với cách mạng và thân nhân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15-05-2013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Bộ Lao động - Thương binh và Xã hội</w:t>
            </w:r>
          </w:p>
        </w:tc>
      </w:tr>
      <w:tr w:rsidR="00A54864" w:rsidRPr="00A54864" w:rsidTr="00A54864">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31/2013/NĐ-CP</w:t>
            </w:r>
          </w:p>
        </w:tc>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Nghị định 31/2013/NĐ-CP - Hướng dẫn Pháp lệnh ưu đãi người có công với cách mạng</w:t>
            </w:r>
          </w:p>
        </w:tc>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09-04-2013</w:t>
            </w:r>
          </w:p>
        </w:tc>
        <w:tc>
          <w:tcPr>
            <w:tcW w:w="0" w:type="auto"/>
            <w:tcBorders>
              <w:bottom w:val="nil"/>
            </w:tcBorders>
            <w:shd w:val="clear" w:color="auto" w:fill="auto"/>
            <w:tcMar>
              <w:top w:w="150" w:type="dxa"/>
              <w:left w:w="150" w:type="dxa"/>
              <w:bottom w:w="150" w:type="dxa"/>
              <w:right w:w="150" w:type="dxa"/>
            </w:tcMar>
            <w:vAlign w:val="center"/>
            <w:hideMark/>
          </w:tcPr>
          <w:p w:rsidR="00A54864" w:rsidRPr="00A54864" w:rsidRDefault="00A54864" w:rsidP="00A54864">
            <w:pPr>
              <w:spacing w:after="0" w:line="330" w:lineRule="atLeast"/>
              <w:rPr>
                <w:rFonts w:eastAsia="Times New Roman" w:cs="Times New Roman"/>
                <w:sz w:val="24"/>
                <w:szCs w:val="24"/>
              </w:rPr>
            </w:pPr>
            <w:r w:rsidRPr="00A54864">
              <w:rPr>
                <w:rFonts w:eastAsia="Times New Roman" w:cs="Times New Roman"/>
                <w:sz w:val="24"/>
                <w:szCs w:val="24"/>
              </w:rPr>
              <w:t>Chính phủ</w:t>
            </w:r>
          </w:p>
        </w:tc>
      </w:tr>
    </w:tbl>
    <w:p w:rsidR="00A54864" w:rsidRPr="00A54864" w:rsidRDefault="00A54864" w:rsidP="00A54864">
      <w:pPr>
        <w:shd w:val="clear" w:color="auto" w:fill="FFFFFF"/>
        <w:spacing w:after="30"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Yêu cầu, điều kiện thực hiện:</w:t>
      </w:r>
    </w:p>
    <w:p w:rsidR="00A54864" w:rsidRPr="00A54864" w:rsidRDefault="00A54864" w:rsidP="00A54864">
      <w:pPr>
        <w:shd w:val="clear" w:color="auto" w:fill="FFFFFF"/>
        <w:spacing w:line="240" w:lineRule="auto"/>
        <w:rPr>
          <w:rFonts w:ascii="Arial" w:eastAsia="Times New Roman" w:hAnsi="Arial" w:cs="Arial"/>
          <w:color w:val="1E2F41"/>
          <w:sz w:val="27"/>
          <w:szCs w:val="27"/>
        </w:rPr>
      </w:pPr>
      <w:r w:rsidRPr="00A54864">
        <w:rPr>
          <w:rFonts w:ascii="Arial" w:eastAsia="Times New Roman" w:hAnsi="Arial" w:cs="Arial"/>
          <w:color w:val="1E2F41"/>
          <w:sz w:val="27"/>
          <w:szCs w:val="27"/>
        </w:rPr>
        <w:t>Không có thông tin</w:t>
      </w:r>
    </w:p>
    <w:p w:rsidR="00A54864" w:rsidRPr="00A54864" w:rsidRDefault="00A54864" w:rsidP="00A54864">
      <w:pPr>
        <w:shd w:val="clear" w:color="auto" w:fill="FFFFFF"/>
        <w:spacing w:after="30"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Từ khóa:</w:t>
      </w:r>
    </w:p>
    <w:p w:rsidR="00A54864" w:rsidRPr="00A54864" w:rsidRDefault="00A54864" w:rsidP="00A54864">
      <w:pPr>
        <w:shd w:val="clear" w:color="auto" w:fill="FFFFFF"/>
        <w:spacing w:line="240" w:lineRule="auto"/>
        <w:rPr>
          <w:rFonts w:ascii="Arial" w:eastAsia="Times New Roman" w:hAnsi="Arial" w:cs="Arial"/>
          <w:color w:val="1E2F41"/>
          <w:sz w:val="27"/>
          <w:szCs w:val="27"/>
        </w:rPr>
      </w:pPr>
      <w:r w:rsidRPr="00A54864">
        <w:rPr>
          <w:rFonts w:ascii="Arial" w:eastAsia="Times New Roman" w:hAnsi="Arial" w:cs="Arial"/>
          <w:color w:val="1E2F41"/>
          <w:sz w:val="27"/>
          <w:szCs w:val="27"/>
        </w:rPr>
        <w:t>Không có thông tin</w:t>
      </w:r>
    </w:p>
    <w:p w:rsidR="00A54864" w:rsidRPr="00A54864" w:rsidRDefault="00A54864" w:rsidP="00A54864">
      <w:pPr>
        <w:shd w:val="clear" w:color="auto" w:fill="FFFFFF"/>
        <w:spacing w:after="30" w:line="240" w:lineRule="auto"/>
        <w:rPr>
          <w:rFonts w:ascii="Arial" w:eastAsia="Times New Roman" w:hAnsi="Arial" w:cs="Arial"/>
          <w:color w:val="333333"/>
          <w:sz w:val="27"/>
          <w:szCs w:val="27"/>
        </w:rPr>
      </w:pPr>
      <w:r w:rsidRPr="00A54864">
        <w:rPr>
          <w:rFonts w:ascii="Arial" w:eastAsia="Times New Roman" w:hAnsi="Arial" w:cs="Arial"/>
          <w:color w:val="333333"/>
          <w:sz w:val="27"/>
          <w:szCs w:val="27"/>
        </w:rPr>
        <w:t>Mô tả:</w:t>
      </w:r>
    </w:p>
    <w:p w:rsidR="00A54864" w:rsidRPr="00A54864" w:rsidRDefault="00A54864" w:rsidP="00A54864">
      <w:pPr>
        <w:shd w:val="clear" w:color="auto" w:fill="FFFFFF"/>
        <w:spacing w:line="240" w:lineRule="auto"/>
        <w:rPr>
          <w:rFonts w:ascii="Arial" w:eastAsia="Times New Roman" w:hAnsi="Arial" w:cs="Arial"/>
          <w:color w:val="1E2F41"/>
          <w:sz w:val="27"/>
          <w:szCs w:val="27"/>
        </w:rPr>
      </w:pPr>
      <w:r w:rsidRPr="00A54864">
        <w:rPr>
          <w:rFonts w:ascii="Arial" w:eastAsia="Times New Roman" w:hAnsi="Arial" w:cs="Arial"/>
          <w:color w:val="1E2F41"/>
          <w:sz w:val="27"/>
          <w:szCs w:val="27"/>
        </w:rPr>
        <w:t>Không có thông tin</w:t>
      </w:r>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64"/>
    <w:rsid w:val="003E268A"/>
    <w:rsid w:val="00A54864"/>
    <w:rsid w:val="00E3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71364">
      <w:bodyDiv w:val="1"/>
      <w:marLeft w:val="0"/>
      <w:marRight w:val="0"/>
      <w:marTop w:val="0"/>
      <w:marBottom w:val="0"/>
      <w:divBdr>
        <w:top w:val="none" w:sz="0" w:space="0" w:color="auto"/>
        <w:left w:val="none" w:sz="0" w:space="0" w:color="auto"/>
        <w:bottom w:val="none" w:sz="0" w:space="0" w:color="auto"/>
        <w:right w:val="none" w:sz="0" w:space="0" w:color="auto"/>
      </w:divBdr>
      <w:divsChild>
        <w:div w:id="2136021417">
          <w:marLeft w:val="-225"/>
          <w:marRight w:val="-225"/>
          <w:marTop w:val="0"/>
          <w:marBottom w:val="300"/>
          <w:divBdr>
            <w:top w:val="none" w:sz="0" w:space="0" w:color="auto"/>
            <w:left w:val="none" w:sz="0" w:space="0" w:color="auto"/>
            <w:bottom w:val="none" w:sz="0" w:space="0" w:color="auto"/>
            <w:right w:val="none" w:sz="0" w:space="0" w:color="auto"/>
          </w:divBdr>
          <w:divsChild>
            <w:div w:id="652217442">
              <w:marLeft w:val="0"/>
              <w:marRight w:val="0"/>
              <w:marTop w:val="0"/>
              <w:marBottom w:val="30"/>
              <w:divBdr>
                <w:top w:val="none" w:sz="0" w:space="0" w:color="auto"/>
                <w:left w:val="none" w:sz="0" w:space="0" w:color="auto"/>
                <w:bottom w:val="none" w:sz="0" w:space="0" w:color="auto"/>
                <w:right w:val="none" w:sz="0" w:space="0" w:color="auto"/>
              </w:divBdr>
            </w:div>
            <w:div w:id="569341023">
              <w:marLeft w:val="0"/>
              <w:marRight w:val="0"/>
              <w:marTop w:val="0"/>
              <w:marBottom w:val="0"/>
              <w:divBdr>
                <w:top w:val="none" w:sz="0" w:space="0" w:color="auto"/>
                <w:left w:val="none" w:sz="0" w:space="0" w:color="auto"/>
                <w:bottom w:val="none" w:sz="0" w:space="0" w:color="auto"/>
                <w:right w:val="none" w:sz="0" w:space="0" w:color="auto"/>
              </w:divBdr>
            </w:div>
          </w:divsChild>
        </w:div>
        <w:div w:id="492379630">
          <w:marLeft w:val="-225"/>
          <w:marRight w:val="-225"/>
          <w:marTop w:val="0"/>
          <w:marBottom w:val="300"/>
          <w:divBdr>
            <w:top w:val="none" w:sz="0" w:space="0" w:color="auto"/>
            <w:left w:val="none" w:sz="0" w:space="0" w:color="auto"/>
            <w:bottom w:val="none" w:sz="0" w:space="0" w:color="auto"/>
            <w:right w:val="none" w:sz="0" w:space="0" w:color="auto"/>
          </w:divBdr>
          <w:divsChild>
            <w:div w:id="156847530">
              <w:marLeft w:val="0"/>
              <w:marRight w:val="0"/>
              <w:marTop w:val="0"/>
              <w:marBottom w:val="30"/>
              <w:divBdr>
                <w:top w:val="none" w:sz="0" w:space="0" w:color="auto"/>
                <w:left w:val="none" w:sz="0" w:space="0" w:color="auto"/>
                <w:bottom w:val="none" w:sz="0" w:space="0" w:color="auto"/>
                <w:right w:val="none" w:sz="0" w:space="0" w:color="auto"/>
              </w:divBdr>
            </w:div>
            <w:div w:id="448203714">
              <w:marLeft w:val="0"/>
              <w:marRight w:val="0"/>
              <w:marTop w:val="0"/>
              <w:marBottom w:val="0"/>
              <w:divBdr>
                <w:top w:val="none" w:sz="0" w:space="0" w:color="auto"/>
                <w:left w:val="none" w:sz="0" w:space="0" w:color="auto"/>
                <w:bottom w:val="none" w:sz="0" w:space="0" w:color="auto"/>
                <w:right w:val="none" w:sz="0" w:space="0" w:color="auto"/>
              </w:divBdr>
            </w:div>
          </w:divsChild>
        </w:div>
        <w:div w:id="1066684858">
          <w:marLeft w:val="-225"/>
          <w:marRight w:val="-225"/>
          <w:marTop w:val="0"/>
          <w:marBottom w:val="300"/>
          <w:divBdr>
            <w:top w:val="none" w:sz="0" w:space="0" w:color="auto"/>
            <w:left w:val="none" w:sz="0" w:space="0" w:color="auto"/>
            <w:bottom w:val="none" w:sz="0" w:space="0" w:color="auto"/>
            <w:right w:val="none" w:sz="0" w:space="0" w:color="auto"/>
          </w:divBdr>
          <w:divsChild>
            <w:div w:id="983464477">
              <w:marLeft w:val="0"/>
              <w:marRight w:val="0"/>
              <w:marTop w:val="0"/>
              <w:marBottom w:val="30"/>
              <w:divBdr>
                <w:top w:val="none" w:sz="0" w:space="0" w:color="auto"/>
                <w:left w:val="none" w:sz="0" w:space="0" w:color="auto"/>
                <w:bottom w:val="none" w:sz="0" w:space="0" w:color="auto"/>
                <w:right w:val="none" w:sz="0" w:space="0" w:color="auto"/>
              </w:divBdr>
            </w:div>
            <w:div w:id="1606573144">
              <w:marLeft w:val="0"/>
              <w:marRight w:val="0"/>
              <w:marTop w:val="0"/>
              <w:marBottom w:val="0"/>
              <w:divBdr>
                <w:top w:val="none" w:sz="0" w:space="0" w:color="auto"/>
                <w:left w:val="none" w:sz="0" w:space="0" w:color="auto"/>
                <w:bottom w:val="none" w:sz="0" w:space="0" w:color="auto"/>
                <w:right w:val="none" w:sz="0" w:space="0" w:color="auto"/>
              </w:divBdr>
            </w:div>
          </w:divsChild>
        </w:div>
        <w:div w:id="2142838435">
          <w:marLeft w:val="-225"/>
          <w:marRight w:val="-225"/>
          <w:marTop w:val="0"/>
          <w:marBottom w:val="300"/>
          <w:divBdr>
            <w:top w:val="none" w:sz="0" w:space="0" w:color="auto"/>
            <w:left w:val="none" w:sz="0" w:space="0" w:color="auto"/>
            <w:bottom w:val="none" w:sz="0" w:space="0" w:color="auto"/>
            <w:right w:val="none" w:sz="0" w:space="0" w:color="auto"/>
          </w:divBdr>
          <w:divsChild>
            <w:div w:id="1819807849">
              <w:marLeft w:val="0"/>
              <w:marRight w:val="0"/>
              <w:marTop w:val="0"/>
              <w:marBottom w:val="30"/>
              <w:divBdr>
                <w:top w:val="none" w:sz="0" w:space="0" w:color="auto"/>
                <w:left w:val="none" w:sz="0" w:space="0" w:color="auto"/>
                <w:bottom w:val="none" w:sz="0" w:space="0" w:color="auto"/>
                <w:right w:val="none" w:sz="0" w:space="0" w:color="auto"/>
              </w:divBdr>
            </w:div>
            <w:div w:id="335039093">
              <w:marLeft w:val="0"/>
              <w:marRight w:val="0"/>
              <w:marTop w:val="0"/>
              <w:marBottom w:val="0"/>
              <w:divBdr>
                <w:top w:val="none" w:sz="0" w:space="0" w:color="auto"/>
                <w:left w:val="none" w:sz="0" w:space="0" w:color="auto"/>
                <w:bottom w:val="none" w:sz="0" w:space="0" w:color="auto"/>
                <w:right w:val="none" w:sz="0" w:space="0" w:color="auto"/>
              </w:divBdr>
            </w:div>
          </w:divsChild>
        </w:div>
        <w:div w:id="467939510">
          <w:marLeft w:val="-225"/>
          <w:marRight w:val="-225"/>
          <w:marTop w:val="0"/>
          <w:marBottom w:val="300"/>
          <w:divBdr>
            <w:top w:val="none" w:sz="0" w:space="0" w:color="auto"/>
            <w:left w:val="none" w:sz="0" w:space="0" w:color="auto"/>
            <w:bottom w:val="none" w:sz="0" w:space="0" w:color="auto"/>
            <w:right w:val="none" w:sz="0" w:space="0" w:color="auto"/>
          </w:divBdr>
          <w:divsChild>
            <w:div w:id="1690444886">
              <w:marLeft w:val="0"/>
              <w:marRight w:val="0"/>
              <w:marTop w:val="0"/>
              <w:marBottom w:val="30"/>
              <w:divBdr>
                <w:top w:val="none" w:sz="0" w:space="0" w:color="auto"/>
                <w:left w:val="none" w:sz="0" w:space="0" w:color="auto"/>
                <w:bottom w:val="none" w:sz="0" w:space="0" w:color="auto"/>
                <w:right w:val="none" w:sz="0" w:space="0" w:color="auto"/>
              </w:divBdr>
            </w:div>
            <w:div w:id="1417020617">
              <w:marLeft w:val="0"/>
              <w:marRight w:val="0"/>
              <w:marTop w:val="0"/>
              <w:marBottom w:val="0"/>
              <w:divBdr>
                <w:top w:val="none" w:sz="0" w:space="0" w:color="auto"/>
                <w:left w:val="none" w:sz="0" w:space="0" w:color="auto"/>
                <w:bottom w:val="none" w:sz="0" w:space="0" w:color="auto"/>
                <w:right w:val="none" w:sz="0" w:space="0" w:color="auto"/>
              </w:divBdr>
              <w:divsChild>
                <w:div w:id="620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3666">
          <w:marLeft w:val="-225"/>
          <w:marRight w:val="-225"/>
          <w:marTop w:val="0"/>
          <w:marBottom w:val="300"/>
          <w:divBdr>
            <w:top w:val="none" w:sz="0" w:space="0" w:color="auto"/>
            <w:left w:val="none" w:sz="0" w:space="0" w:color="auto"/>
            <w:bottom w:val="none" w:sz="0" w:space="0" w:color="auto"/>
            <w:right w:val="none" w:sz="0" w:space="0" w:color="auto"/>
          </w:divBdr>
          <w:divsChild>
            <w:div w:id="1292788991">
              <w:marLeft w:val="0"/>
              <w:marRight w:val="0"/>
              <w:marTop w:val="0"/>
              <w:marBottom w:val="30"/>
              <w:divBdr>
                <w:top w:val="none" w:sz="0" w:space="0" w:color="auto"/>
                <w:left w:val="none" w:sz="0" w:space="0" w:color="auto"/>
                <w:bottom w:val="none" w:sz="0" w:space="0" w:color="auto"/>
                <w:right w:val="none" w:sz="0" w:space="0" w:color="auto"/>
              </w:divBdr>
            </w:div>
            <w:div w:id="434713494">
              <w:marLeft w:val="0"/>
              <w:marRight w:val="0"/>
              <w:marTop w:val="0"/>
              <w:marBottom w:val="0"/>
              <w:divBdr>
                <w:top w:val="none" w:sz="0" w:space="0" w:color="auto"/>
                <w:left w:val="none" w:sz="0" w:space="0" w:color="auto"/>
                <w:bottom w:val="none" w:sz="0" w:space="0" w:color="auto"/>
                <w:right w:val="none" w:sz="0" w:space="0" w:color="auto"/>
              </w:divBdr>
              <w:divsChild>
                <w:div w:id="9547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2817">
          <w:marLeft w:val="-225"/>
          <w:marRight w:val="-225"/>
          <w:marTop w:val="0"/>
          <w:marBottom w:val="300"/>
          <w:divBdr>
            <w:top w:val="none" w:sz="0" w:space="0" w:color="auto"/>
            <w:left w:val="none" w:sz="0" w:space="0" w:color="auto"/>
            <w:bottom w:val="none" w:sz="0" w:space="0" w:color="auto"/>
            <w:right w:val="none" w:sz="0" w:space="0" w:color="auto"/>
          </w:divBdr>
          <w:divsChild>
            <w:div w:id="1093745678">
              <w:marLeft w:val="0"/>
              <w:marRight w:val="0"/>
              <w:marTop w:val="0"/>
              <w:marBottom w:val="30"/>
              <w:divBdr>
                <w:top w:val="none" w:sz="0" w:space="0" w:color="auto"/>
                <w:left w:val="none" w:sz="0" w:space="0" w:color="auto"/>
                <w:bottom w:val="none" w:sz="0" w:space="0" w:color="auto"/>
                <w:right w:val="none" w:sz="0" w:space="0" w:color="auto"/>
              </w:divBdr>
            </w:div>
            <w:div w:id="2003698497">
              <w:marLeft w:val="0"/>
              <w:marRight w:val="0"/>
              <w:marTop w:val="0"/>
              <w:marBottom w:val="0"/>
              <w:divBdr>
                <w:top w:val="none" w:sz="0" w:space="0" w:color="auto"/>
                <w:left w:val="none" w:sz="0" w:space="0" w:color="auto"/>
                <w:bottom w:val="none" w:sz="0" w:space="0" w:color="auto"/>
                <w:right w:val="none" w:sz="0" w:space="0" w:color="auto"/>
              </w:divBdr>
              <w:divsChild>
                <w:div w:id="192402908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52117466">
          <w:marLeft w:val="-225"/>
          <w:marRight w:val="-225"/>
          <w:marTop w:val="0"/>
          <w:marBottom w:val="300"/>
          <w:divBdr>
            <w:top w:val="none" w:sz="0" w:space="0" w:color="auto"/>
            <w:left w:val="none" w:sz="0" w:space="0" w:color="auto"/>
            <w:bottom w:val="none" w:sz="0" w:space="0" w:color="auto"/>
            <w:right w:val="none" w:sz="0" w:space="0" w:color="auto"/>
          </w:divBdr>
          <w:divsChild>
            <w:div w:id="832794398">
              <w:marLeft w:val="0"/>
              <w:marRight w:val="0"/>
              <w:marTop w:val="0"/>
              <w:marBottom w:val="30"/>
              <w:divBdr>
                <w:top w:val="none" w:sz="0" w:space="0" w:color="auto"/>
                <w:left w:val="none" w:sz="0" w:space="0" w:color="auto"/>
                <w:bottom w:val="none" w:sz="0" w:space="0" w:color="auto"/>
                <w:right w:val="none" w:sz="0" w:space="0" w:color="auto"/>
              </w:divBdr>
            </w:div>
            <w:div w:id="2075203041">
              <w:marLeft w:val="0"/>
              <w:marRight w:val="0"/>
              <w:marTop w:val="0"/>
              <w:marBottom w:val="0"/>
              <w:divBdr>
                <w:top w:val="none" w:sz="0" w:space="0" w:color="auto"/>
                <w:left w:val="none" w:sz="0" w:space="0" w:color="auto"/>
                <w:bottom w:val="none" w:sz="0" w:space="0" w:color="auto"/>
                <w:right w:val="none" w:sz="0" w:space="0" w:color="auto"/>
              </w:divBdr>
            </w:div>
          </w:divsChild>
        </w:div>
        <w:div w:id="69735249">
          <w:marLeft w:val="-225"/>
          <w:marRight w:val="-225"/>
          <w:marTop w:val="0"/>
          <w:marBottom w:val="300"/>
          <w:divBdr>
            <w:top w:val="none" w:sz="0" w:space="0" w:color="auto"/>
            <w:left w:val="none" w:sz="0" w:space="0" w:color="auto"/>
            <w:bottom w:val="none" w:sz="0" w:space="0" w:color="auto"/>
            <w:right w:val="none" w:sz="0" w:space="0" w:color="auto"/>
          </w:divBdr>
          <w:divsChild>
            <w:div w:id="668873534">
              <w:marLeft w:val="0"/>
              <w:marRight w:val="0"/>
              <w:marTop w:val="0"/>
              <w:marBottom w:val="30"/>
              <w:divBdr>
                <w:top w:val="none" w:sz="0" w:space="0" w:color="auto"/>
                <w:left w:val="none" w:sz="0" w:space="0" w:color="auto"/>
                <w:bottom w:val="none" w:sz="0" w:space="0" w:color="auto"/>
                <w:right w:val="none" w:sz="0" w:space="0" w:color="auto"/>
              </w:divBdr>
            </w:div>
            <w:div w:id="1453135016">
              <w:marLeft w:val="0"/>
              <w:marRight w:val="0"/>
              <w:marTop w:val="0"/>
              <w:marBottom w:val="0"/>
              <w:divBdr>
                <w:top w:val="none" w:sz="0" w:space="0" w:color="auto"/>
                <w:left w:val="none" w:sz="0" w:space="0" w:color="auto"/>
                <w:bottom w:val="none" w:sz="0" w:space="0" w:color="auto"/>
                <w:right w:val="none" w:sz="0" w:space="0" w:color="auto"/>
              </w:divBdr>
            </w:div>
          </w:divsChild>
        </w:div>
        <w:div w:id="1576015343">
          <w:marLeft w:val="-225"/>
          <w:marRight w:val="-225"/>
          <w:marTop w:val="0"/>
          <w:marBottom w:val="300"/>
          <w:divBdr>
            <w:top w:val="none" w:sz="0" w:space="0" w:color="auto"/>
            <w:left w:val="none" w:sz="0" w:space="0" w:color="auto"/>
            <w:bottom w:val="none" w:sz="0" w:space="0" w:color="auto"/>
            <w:right w:val="none" w:sz="0" w:space="0" w:color="auto"/>
          </w:divBdr>
          <w:divsChild>
            <w:div w:id="724838941">
              <w:marLeft w:val="0"/>
              <w:marRight w:val="0"/>
              <w:marTop w:val="0"/>
              <w:marBottom w:val="30"/>
              <w:divBdr>
                <w:top w:val="none" w:sz="0" w:space="0" w:color="auto"/>
                <w:left w:val="none" w:sz="0" w:space="0" w:color="auto"/>
                <w:bottom w:val="none" w:sz="0" w:space="0" w:color="auto"/>
                <w:right w:val="none" w:sz="0" w:space="0" w:color="auto"/>
              </w:divBdr>
            </w:div>
            <w:div w:id="983508190">
              <w:marLeft w:val="0"/>
              <w:marRight w:val="0"/>
              <w:marTop w:val="0"/>
              <w:marBottom w:val="0"/>
              <w:divBdr>
                <w:top w:val="none" w:sz="0" w:space="0" w:color="auto"/>
                <w:left w:val="none" w:sz="0" w:space="0" w:color="auto"/>
                <w:bottom w:val="none" w:sz="0" w:space="0" w:color="auto"/>
                <w:right w:val="none" w:sz="0" w:space="0" w:color="auto"/>
              </w:divBdr>
            </w:div>
          </w:divsChild>
        </w:div>
        <w:div w:id="1558053227">
          <w:marLeft w:val="-225"/>
          <w:marRight w:val="-225"/>
          <w:marTop w:val="0"/>
          <w:marBottom w:val="300"/>
          <w:divBdr>
            <w:top w:val="none" w:sz="0" w:space="0" w:color="auto"/>
            <w:left w:val="none" w:sz="0" w:space="0" w:color="auto"/>
            <w:bottom w:val="none" w:sz="0" w:space="0" w:color="auto"/>
            <w:right w:val="none" w:sz="0" w:space="0" w:color="auto"/>
          </w:divBdr>
          <w:divsChild>
            <w:div w:id="2036537402">
              <w:marLeft w:val="0"/>
              <w:marRight w:val="0"/>
              <w:marTop w:val="0"/>
              <w:marBottom w:val="30"/>
              <w:divBdr>
                <w:top w:val="none" w:sz="0" w:space="0" w:color="auto"/>
                <w:left w:val="none" w:sz="0" w:space="0" w:color="auto"/>
                <w:bottom w:val="none" w:sz="0" w:space="0" w:color="auto"/>
                <w:right w:val="none" w:sz="0" w:space="0" w:color="auto"/>
              </w:divBdr>
            </w:div>
            <w:div w:id="129908960">
              <w:marLeft w:val="0"/>
              <w:marRight w:val="0"/>
              <w:marTop w:val="0"/>
              <w:marBottom w:val="0"/>
              <w:divBdr>
                <w:top w:val="none" w:sz="0" w:space="0" w:color="auto"/>
                <w:left w:val="none" w:sz="0" w:space="0" w:color="auto"/>
                <w:bottom w:val="none" w:sz="0" w:space="0" w:color="auto"/>
                <w:right w:val="none" w:sz="0" w:space="0" w:color="auto"/>
              </w:divBdr>
            </w:div>
          </w:divsChild>
        </w:div>
        <w:div w:id="421949949">
          <w:marLeft w:val="-225"/>
          <w:marRight w:val="-225"/>
          <w:marTop w:val="0"/>
          <w:marBottom w:val="300"/>
          <w:divBdr>
            <w:top w:val="none" w:sz="0" w:space="0" w:color="auto"/>
            <w:left w:val="none" w:sz="0" w:space="0" w:color="auto"/>
            <w:bottom w:val="none" w:sz="0" w:space="0" w:color="auto"/>
            <w:right w:val="none" w:sz="0" w:space="0" w:color="auto"/>
          </w:divBdr>
          <w:divsChild>
            <w:div w:id="1574314755">
              <w:marLeft w:val="0"/>
              <w:marRight w:val="0"/>
              <w:marTop w:val="0"/>
              <w:marBottom w:val="30"/>
              <w:divBdr>
                <w:top w:val="none" w:sz="0" w:space="0" w:color="auto"/>
                <w:left w:val="none" w:sz="0" w:space="0" w:color="auto"/>
                <w:bottom w:val="none" w:sz="0" w:space="0" w:color="auto"/>
                <w:right w:val="none" w:sz="0" w:space="0" w:color="auto"/>
              </w:divBdr>
            </w:div>
            <w:div w:id="817845198">
              <w:marLeft w:val="0"/>
              <w:marRight w:val="0"/>
              <w:marTop w:val="0"/>
              <w:marBottom w:val="0"/>
              <w:divBdr>
                <w:top w:val="none" w:sz="0" w:space="0" w:color="auto"/>
                <w:left w:val="none" w:sz="0" w:space="0" w:color="auto"/>
                <w:bottom w:val="none" w:sz="0" w:space="0" w:color="auto"/>
                <w:right w:val="none" w:sz="0" w:space="0" w:color="auto"/>
              </w:divBdr>
            </w:div>
          </w:divsChild>
        </w:div>
        <w:div w:id="1574118838">
          <w:marLeft w:val="-225"/>
          <w:marRight w:val="-225"/>
          <w:marTop w:val="0"/>
          <w:marBottom w:val="300"/>
          <w:divBdr>
            <w:top w:val="none" w:sz="0" w:space="0" w:color="auto"/>
            <w:left w:val="none" w:sz="0" w:space="0" w:color="auto"/>
            <w:bottom w:val="none" w:sz="0" w:space="0" w:color="auto"/>
            <w:right w:val="none" w:sz="0" w:space="0" w:color="auto"/>
          </w:divBdr>
          <w:divsChild>
            <w:div w:id="596524668">
              <w:marLeft w:val="0"/>
              <w:marRight w:val="0"/>
              <w:marTop w:val="0"/>
              <w:marBottom w:val="30"/>
              <w:divBdr>
                <w:top w:val="none" w:sz="0" w:space="0" w:color="auto"/>
                <w:left w:val="none" w:sz="0" w:space="0" w:color="auto"/>
                <w:bottom w:val="none" w:sz="0" w:space="0" w:color="auto"/>
                <w:right w:val="none" w:sz="0" w:space="0" w:color="auto"/>
              </w:divBdr>
            </w:div>
            <w:div w:id="1034845185">
              <w:marLeft w:val="0"/>
              <w:marRight w:val="0"/>
              <w:marTop w:val="0"/>
              <w:marBottom w:val="0"/>
              <w:divBdr>
                <w:top w:val="none" w:sz="0" w:space="0" w:color="auto"/>
                <w:left w:val="none" w:sz="0" w:space="0" w:color="auto"/>
                <w:bottom w:val="none" w:sz="0" w:space="0" w:color="auto"/>
                <w:right w:val="none" w:sz="0" w:space="0" w:color="auto"/>
              </w:divBdr>
            </w:div>
          </w:divsChild>
        </w:div>
        <w:div w:id="1892233668">
          <w:marLeft w:val="-225"/>
          <w:marRight w:val="-225"/>
          <w:marTop w:val="0"/>
          <w:marBottom w:val="300"/>
          <w:divBdr>
            <w:top w:val="none" w:sz="0" w:space="0" w:color="auto"/>
            <w:left w:val="none" w:sz="0" w:space="0" w:color="auto"/>
            <w:bottom w:val="none" w:sz="0" w:space="0" w:color="auto"/>
            <w:right w:val="none" w:sz="0" w:space="0" w:color="auto"/>
          </w:divBdr>
          <w:divsChild>
            <w:div w:id="1060976900">
              <w:marLeft w:val="0"/>
              <w:marRight w:val="0"/>
              <w:marTop w:val="0"/>
              <w:marBottom w:val="30"/>
              <w:divBdr>
                <w:top w:val="none" w:sz="0" w:space="0" w:color="auto"/>
                <w:left w:val="none" w:sz="0" w:space="0" w:color="auto"/>
                <w:bottom w:val="none" w:sz="0" w:space="0" w:color="auto"/>
                <w:right w:val="none" w:sz="0" w:space="0" w:color="auto"/>
              </w:divBdr>
            </w:div>
            <w:div w:id="1696081408">
              <w:marLeft w:val="0"/>
              <w:marRight w:val="0"/>
              <w:marTop w:val="0"/>
              <w:marBottom w:val="0"/>
              <w:divBdr>
                <w:top w:val="none" w:sz="0" w:space="0" w:color="auto"/>
                <w:left w:val="none" w:sz="0" w:space="0" w:color="auto"/>
                <w:bottom w:val="none" w:sz="0" w:space="0" w:color="auto"/>
                <w:right w:val="none" w:sz="0" w:space="0" w:color="auto"/>
              </w:divBdr>
            </w:div>
          </w:divsChild>
        </w:div>
        <w:div w:id="1170023320">
          <w:marLeft w:val="-225"/>
          <w:marRight w:val="-225"/>
          <w:marTop w:val="0"/>
          <w:marBottom w:val="300"/>
          <w:divBdr>
            <w:top w:val="none" w:sz="0" w:space="0" w:color="auto"/>
            <w:left w:val="none" w:sz="0" w:space="0" w:color="auto"/>
            <w:bottom w:val="none" w:sz="0" w:space="0" w:color="auto"/>
            <w:right w:val="none" w:sz="0" w:space="0" w:color="auto"/>
          </w:divBdr>
          <w:divsChild>
            <w:div w:id="900334909">
              <w:marLeft w:val="0"/>
              <w:marRight w:val="0"/>
              <w:marTop w:val="0"/>
              <w:marBottom w:val="30"/>
              <w:divBdr>
                <w:top w:val="none" w:sz="0" w:space="0" w:color="auto"/>
                <w:left w:val="none" w:sz="0" w:space="0" w:color="auto"/>
                <w:bottom w:val="none" w:sz="0" w:space="0" w:color="auto"/>
                <w:right w:val="none" w:sz="0" w:space="0" w:color="auto"/>
              </w:divBdr>
            </w:div>
            <w:div w:id="186793670">
              <w:marLeft w:val="0"/>
              <w:marRight w:val="0"/>
              <w:marTop w:val="0"/>
              <w:marBottom w:val="0"/>
              <w:divBdr>
                <w:top w:val="none" w:sz="0" w:space="0" w:color="auto"/>
                <w:left w:val="none" w:sz="0" w:space="0" w:color="auto"/>
                <w:bottom w:val="none" w:sz="0" w:space="0" w:color="auto"/>
                <w:right w:val="none" w:sz="0" w:space="0" w:color="auto"/>
              </w:divBdr>
              <w:divsChild>
                <w:div w:id="10411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2937">
          <w:marLeft w:val="-225"/>
          <w:marRight w:val="-225"/>
          <w:marTop w:val="0"/>
          <w:marBottom w:val="300"/>
          <w:divBdr>
            <w:top w:val="none" w:sz="0" w:space="0" w:color="auto"/>
            <w:left w:val="none" w:sz="0" w:space="0" w:color="auto"/>
            <w:bottom w:val="none" w:sz="0" w:space="0" w:color="auto"/>
            <w:right w:val="none" w:sz="0" w:space="0" w:color="auto"/>
          </w:divBdr>
          <w:divsChild>
            <w:div w:id="310528331">
              <w:marLeft w:val="0"/>
              <w:marRight w:val="0"/>
              <w:marTop w:val="0"/>
              <w:marBottom w:val="30"/>
              <w:divBdr>
                <w:top w:val="none" w:sz="0" w:space="0" w:color="auto"/>
                <w:left w:val="none" w:sz="0" w:space="0" w:color="auto"/>
                <w:bottom w:val="none" w:sz="0" w:space="0" w:color="auto"/>
                <w:right w:val="none" w:sz="0" w:space="0" w:color="auto"/>
              </w:divBdr>
            </w:div>
            <w:div w:id="1623417875">
              <w:marLeft w:val="0"/>
              <w:marRight w:val="0"/>
              <w:marTop w:val="0"/>
              <w:marBottom w:val="0"/>
              <w:divBdr>
                <w:top w:val="none" w:sz="0" w:space="0" w:color="auto"/>
                <w:left w:val="none" w:sz="0" w:space="0" w:color="auto"/>
                <w:bottom w:val="none" w:sz="0" w:space="0" w:color="auto"/>
                <w:right w:val="none" w:sz="0" w:space="0" w:color="auto"/>
              </w:divBdr>
            </w:div>
          </w:divsChild>
        </w:div>
        <w:div w:id="480922707">
          <w:marLeft w:val="-225"/>
          <w:marRight w:val="-225"/>
          <w:marTop w:val="0"/>
          <w:marBottom w:val="300"/>
          <w:divBdr>
            <w:top w:val="none" w:sz="0" w:space="0" w:color="auto"/>
            <w:left w:val="none" w:sz="0" w:space="0" w:color="auto"/>
            <w:bottom w:val="none" w:sz="0" w:space="0" w:color="auto"/>
            <w:right w:val="none" w:sz="0" w:space="0" w:color="auto"/>
          </w:divBdr>
          <w:divsChild>
            <w:div w:id="2034959819">
              <w:marLeft w:val="0"/>
              <w:marRight w:val="0"/>
              <w:marTop w:val="0"/>
              <w:marBottom w:val="30"/>
              <w:divBdr>
                <w:top w:val="none" w:sz="0" w:space="0" w:color="auto"/>
                <w:left w:val="none" w:sz="0" w:space="0" w:color="auto"/>
                <w:bottom w:val="none" w:sz="0" w:space="0" w:color="auto"/>
                <w:right w:val="none" w:sz="0" w:space="0" w:color="auto"/>
              </w:divBdr>
            </w:div>
            <w:div w:id="1264920312">
              <w:marLeft w:val="0"/>
              <w:marRight w:val="0"/>
              <w:marTop w:val="0"/>
              <w:marBottom w:val="0"/>
              <w:divBdr>
                <w:top w:val="none" w:sz="0" w:space="0" w:color="auto"/>
                <w:left w:val="none" w:sz="0" w:space="0" w:color="auto"/>
                <w:bottom w:val="none" w:sz="0" w:space="0" w:color="auto"/>
                <w:right w:val="none" w:sz="0" w:space="0" w:color="auto"/>
              </w:divBdr>
            </w:div>
          </w:divsChild>
        </w:div>
        <w:div w:id="673728976">
          <w:marLeft w:val="-225"/>
          <w:marRight w:val="-225"/>
          <w:marTop w:val="0"/>
          <w:marBottom w:val="300"/>
          <w:divBdr>
            <w:top w:val="none" w:sz="0" w:space="0" w:color="auto"/>
            <w:left w:val="none" w:sz="0" w:space="0" w:color="auto"/>
            <w:bottom w:val="none" w:sz="0" w:space="0" w:color="auto"/>
            <w:right w:val="none" w:sz="0" w:space="0" w:color="auto"/>
          </w:divBdr>
          <w:divsChild>
            <w:div w:id="718287481">
              <w:marLeft w:val="0"/>
              <w:marRight w:val="0"/>
              <w:marTop w:val="0"/>
              <w:marBottom w:val="30"/>
              <w:divBdr>
                <w:top w:val="none" w:sz="0" w:space="0" w:color="auto"/>
                <w:left w:val="none" w:sz="0" w:space="0" w:color="auto"/>
                <w:bottom w:val="none" w:sz="0" w:space="0" w:color="auto"/>
                <w:right w:val="none" w:sz="0" w:space="0" w:color="auto"/>
              </w:divBdr>
            </w:div>
            <w:div w:id="16701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2020-01-22T08:52:00Z</dcterms:created>
  <dcterms:modified xsi:type="dcterms:W3CDTF">2020-01-22T09:13:00Z</dcterms:modified>
</cp:coreProperties>
</file>