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32F" w:rsidRPr="002D532F" w:rsidRDefault="002D532F" w:rsidP="002D532F">
      <w:pPr>
        <w:shd w:val="clear" w:color="auto" w:fill="EEEEEE"/>
        <w:spacing w:before="195" w:after="0" w:line="300" w:lineRule="atLeast"/>
        <w:jc w:val="both"/>
        <w:outlineLvl w:val="1"/>
        <w:rPr>
          <w:rFonts w:ascii="inherit" w:eastAsia="Times New Roman" w:hAnsi="inherit" w:cs="Arial"/>
          <w:color w:val="333333"/>
          <w:sz w:val="21"/>
          <w:szCs w:val="21"/>
        </w:rPr>
      </w:pPr>
      <w:r w:rsidRPr="002D532F">
        <w:rPr>
          <w:rFonts w:ascii="inherit" w:eastAsia="Times New Roman" w:hAnsi="inherit" w:cs="Arial"/>
          <w:color w:val="333333"/>
          <w:sz w:val="21"/>
          <w:szCs w:val="21"/>
        </w:rPr>
        <w:t>Phê duyệt kế hoạch khuyến nông địa phương</w:t>
      </w:r>
    </w:p>
    <w:p w:rsidR="002D532F" w:rsidRPr="002D532F" w:rsidRDefault="002D532F" w:rsidP="002D532F">
      <w:pPr>
        <w:shd w:val="clear" w:color="auto" w:fill="FFFFFF"/>
        <w:spacing w:after="0" w:line="270" w:lineRule="atLeast"/>
        <w:jc w:val="both"/>
        <w:rPr>
          <w:rFonts w:ascii="inherit" w:eastAsia="Times New Roman" w:hAnsi="inherit" w:cs="Arial"/>
          <w:color w:val="333333"/>
          <w:sz w:val="20"/>
          <w:szCs w:val="20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8"/>
        <w:gridCol w:w="6358"/>
      </w:tblGrid>
      <w:tr w:rsidR="002D532F" w:rsidRPr="002D532F" w:rsidTr="002D532F">
        <w:tc>
          <w:tcPr>
            <w:tcW w:w="2998" w:type="dxa"/>
            <w:shd w:val="clear" w:color="auto" w:fill="F5F5F5"/>
            <w:vAlign w:val="bottom"/>
            <w:hideMark/>
          </w:tcPr>
          <w:p w:rsidR="002D532F" w:rsidRPr="002D532F" w:rsidRDefault="002D532F" w:rsidP="002D53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  <w:r w:rsidRPr="002D532F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Cấp thực hiện</w:t>
            </w:r>
          </w:p>
        </w:tc>
        <w:tc>
          <w:tcPr>
            <w:tcW w:w="6358" w:type="dxa"/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2D532F" w:rsidRPr="002D532F" w:rsidRDefault="002D532F" w:rsidP="002D532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2D532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Cấp Huyện</w:t>
            </w:r>
          </w:p>
        </w:tc>
      </w:tr>
      <w:tr w:rsidR="002D532F" w:rsidRPr="002D532F" w:rsidTr="002D532F">
        <w:tc>
          <w:tcPr>
            <w:tcW w:w="2998" w:type="dxa"/>
            <w:shd w:val="clear" w:color="auto" w:fill="F5F5F5"/>
            <w:vAlign w:val="bottom"/>
            <w:hideMark/>
          </w:tcPr>
          <w:p w:rsidR="002D532F" w:rsidRPr="002D532F" w:rsidRDefault="002D532F" w:rsidP="002D53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  <w:r w:rsidRPr="002D532F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Loại TTHC</w:t>
            </w:r>
          </w:p>
        </w:tc>
        <w:tc>
          <w:tcPr>
            <w:tcW w:w="6358" w:type="dxa"/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2D532F" w:rsidRPr="002D532F" w:rsidRDefault="002D532F" w:rsidP="002D532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2D532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TTHC không được luật giao cho địa phương quy định hoặc quy định chi tiết</w:t>
            </w:r>
          </w:p>
        </w:tc>
      </w:tr>
      <w:tr w:rsidR="002D532F" w:rsidRPr="002D532F" w:rsidTr="002D532F">
        <w:tc>
          <w:tcPr>
            <w:tcW w:w="2998" w:type="dxa"/>
            <w:shd w:val="clear" w:color="auto" w:fill="F5F5F5"/>
            <w:vAlign w:val="bottom"/>
            <w:hideMark/>
          </w:tcPr>
          <w:p w:rsidR="002D532F" w:rsidRPr="002D532F" w:rsidRDefault="002D532F" w:rsidP="002D53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  <w:r w:rsidRPr="002D532F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Lĩnh vực</w:t>
            </w:r>
          </w:p>
        </w:tc>
        <w:tc>
          <w:tcPr>
            <w:tcW w:w="6358" w:type="dxa"/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2D532F" w:rsidRPr="002D532F" w:rsidRDefault="002D532F" w:rsidP="002D532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2D532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Nông nghiệp</w:t>
            </w:r>
          </w:p>
        </w:tc>
      </w:tr>
      <w:tr w:rsidR="002D532F" w:rsidRPr="002D532F" w:rsidTr="002D532F">
        <w:tc>
          <w:tcPr>
            <w:tcW w:w="2998" w:type="dxa"/>
            <w:shd w:val="clear" w:color="auto" w:fill="F5F5F5"/>
            <w:vAlign w:val="bottom"/>
            <w:hideMark/>
          </w:tcPr>
          <w:p w:rsidR="002D532F" w:rsidRPr="002D532F" w:rsidRDefault="002D532F" w:rsidP="002D53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  <w:r w:rsidRPr="002D532F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Trình tự thực hiện</w:t>
            </w:r>
          </w:p>
        </w:tc>
        <w:tc>
          <w:tcPr>
            <w:tcW w:w="6358" w:type="dxa"/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2D532F" w:rsidRPr="002D532F" w:rsidRDefault="002D532F" w:rsidP="002D532F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2D532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Bước 1: Tổ chức, cá nhân gửi 01 bộ hồ sơ về cơ quan quản lý nhà nước về khuyến nông Huyện trước ngày 30/9 hàng năm;</w:t>
            </w:r>
          </w:p>
          <w:p w:rsidR="002D532F" w:rsidRPr="002D532F" w:rsidRDefault="002D532F" w:rsidP="002D532F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2D532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Bước 2: Cơ quan quản lý nhà nước về khuyến nông ở Huyện tổ chức thẩm định nội dung, dự toán kinh phí và trình Ủy ban nhân dân cấp Huyện trước ngày 15/11 hàng năm;</w:t>
            </w:r>
          </w:p>
          <w:p w:rsidR="002D532F" w:rsidRPr="002D532F" w:rsidRDefault="002D532F" w:rsidP="002D532F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2D532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Bước 3: Ủy ban nhân dân cấp Huyện hoặc phân cấp cho cơ quan trực thuộc do Huyện phân công phê duyệt kế hoạch khuyến nông trước ngày 30/11 hàng năm và công bố theo quy định.</w:t>
            </w:r>
          </w:p>
          <w:p w:rsidR="002D532F" w:rsidRPr="002D532F" w:rsidRDefault="002D532F" w:rsidP="002D532F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2D532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</w:tr>
      <w:tr w:rsidR="002D532F" w:rsidRPr="002D532F" w:rsidTr="002D532F">
        <w:tc>
          <w:tcPr>
            <w:tcW w:w="2998" w:type="dxa"/>
            <w:shd w:val="clear" w:color="auto" w:fill="F5F5F5"/>
            <w:vAlign w:val="bottom"/>
            <w:hideMark/>
          </w:tcPr>
          <w:p w:rsidR="002D532F" w:rsidRPr="002D532F" w:rsidRDefault="002D532F" w:rsidP="002D53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  <w:r w:rsidRPr="002D532F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Cách thức thực hiện</w:t>
            </w:r>
          </w:p>
        </w:tc>
        <w:tc>
          <w:tcPr>
            <w:tcW w:w="6358" w:type="dxa"/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2D532F" w:rsidRPr="002D532F" w:rsidRDefault="002D532F" w:rsidP="002D532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2D532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Không quy định.</w:t>
            </w:r>
          </w:p>
        </w:tc>
      </w:tr>
      <w:tr w:rsidR="002D532F" w:rsidRPr="002D532F" w:rsidTr="002D532F">
        <w:tc>
          <w:tcPr>
            <w:tcW w:w="2998" w:type="dxa"/>
            <w:shd w:val="clear" w:color="auto" w:fill="F5F5F5"/>
            <w:vAlign w:val="bottom"/>
            <w:hideMark/>
          </w:tcPr>
          <w:p w:rsidR="002D532F" w:rsidRPr="002D532F" w:rsidRDefault="002D532F" w:rsidP="002D53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  <w:r w:rsidRPr="002D532F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Thành phần hồ sơ</w:t>
            </w:r>
          </w:p>
        </w:tc>
        <w:tc>
          <w:tcPr>
            <w:tcW w:w="6358" w:type="dxa"/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tbl>
            <w:tblPr>
              <w:tblW w:w="8325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82"/>
              <w:gridCol w:w="2081"/>
              <w:gridCol w:w="2081"/>
              <w:gridCol w:w="2081"/>
            </w:tblGrid>
            <w:tr w:rsidR="002D532F" w:rsidRPr="002D532F" w:rsidTr="002D532F">
              <w:tc>
                <w:tcPr>
                  <w:tcW w:w="345" w:type="dxa"/>
                  <w:shd w:val="clear" w:color="auto" w:fill="F5F5F5"/>
                  <w:vAlign w:val="bottom"/>
                  <w:hideMark/>
                </w:tcPr>
                <w:p w:rsidR="002D532F" w:rsidRPr="002D532F" w:rsidRDefault="002D532F" w:rsidP="002D532F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2D532F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STT</w:t>
                  </w:r>
                </w:p>
              </w:tc>
              <w:tc>
                <w:tcPr>
                  <w:tcW w:w="3000" w:type="dxa"/>
                  <w:shd w:val="clear" w:color="auto" w:fill="F5F5F5"/>
                  <w:vAlign w:val="bottom"/>
                  <w:hideMark/>
                </w:tcPr>
                <w:p w:rsidR="002D532F" w:rsidRPr="002D532F" w:rsidRDefault="002D532F" w:rsidP="002D532F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2D532F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Loại giấy tờ</w:t>
                  </w:r>
                </w:p>
              </w:tc>
              <w:tc>
                <w:tcPr>
                  <w:tcW w:w="2265" w:type="dxa"/>
                  <w:shd w:val="clear" w:color="auto" w:fill="F5F5F5"/>
                  <w:vAlign w:val="bottom"/>
                  <w:hideMark/>
                </w:tcPr>
                <w:p w:rsidR="002D532F" w:rsidRPr="002D532F" w:rsidRDefault="002D532F" w:rsidP="002D532F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2D532F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Mẫu đơn, tờ khai</w:t>
                  </w:r>
                </w:p>
              </w:tc>
              <w:tc>
                <w:tcPr>
                  <w:tcW w:w="1020" w:type="dxa"/>
                  <w:shd w:val="clear" w:color="auto" w:fill="F5F5F5"/>
                  <w:vAlign w:val="bottom"/>
                  <w:hideMark/>
                </w:tcPr>
                <w:p w:rsidR="002D532F" w:rsidRPr="002D532F" w:rsidRDefault="002D532F" w:rsidP="002D532F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2D532F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Số lượng</w:t>
                  </w:r>
                </w:p>
              </w:tc>
            </w:tr>
            <w:tr w:rsidR="002D532F" w:rsidRPr="002D532F" w:rsidTr="002D532F">
              <w:tc>
                <w:tcPr>
                  <w:tcW w:w="8205" w:type="dxa"/>
                  <w:tcBorders>
                    <w:top w:val="single" w:sz="6" w:space="0" w:color="666666"/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shd w:val="clear" w:color="auto" w:fill="auto"/>
                  <w:tcMar>
                    <w:top w:w="75" w:type="dxa"/>
                    <w:left w:w="105" w:type="dxa"/>
                    <w:bottom w:w="75" w:type="dxa"/>
                    <w:right w:w="105" w:type="dxa"/>
                  </w:tcMar>
                  <w:vAlign w:val="bottom"/>
                  <w:hideMark/>
                </w:tcPr>
                <w:p w:rsidR="002D532F" w:rsidRPr="002D532F" w:rsidRDefault="002D532F" w:rsidP="002D532F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2D532F">
                    <w:rPr>
                      <w:rFonts w:eastAsia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205" w:type="dxa"/>
                  <w:tcBorders>
                    <w:top w:val="single" w:sz="6" w:space="0" w:color="666666"/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shd w:val="clear" w:color="auto" w:fill="auto"/>
                  <w:tcMar>
                    <w:top w:w="75" w:type="dxa"/>
                    <w:left w:w="105" w:type="dxa"/>
                    <w:bottom w:w="75" w:type="dxa"/>
                    <w:right w:w="105" w:type="dxa"/>
                  </w:tcMar>
                  <w:vAlign w:val="bottom"/>
                  <w:hideMark/>
                </w:tcPr>
                <w:p w:rsidR="002D532F" w:rsidRPr="002D532F" w:rsidRDefault="002D532F" w:rsidP="002D532F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2D532F">
                    <w:rPr>
                      <w:rFonts w:eastAsia="Times New Roman" w:cs="Times New Roman"/>
                      <w:sz w:val="24"/>
                      <w:szCs w:val="24"/>
                    </w:rPr>
                    <w:t>+ Đề xuất kế hoạch khuyến nông; + Dự toán kinh phí.</w:t>
                  </w:r>
                </w:p>
              </w:tc>
              <w:tc>
                <w:tcPr>
                  <w:tcW w:w="8205" w:type="dxa"/>
                  <w:tcBorders>
                    <w:top w:val="single" w:sz="6" w:space="0" w:color="666666"/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shd w:val="clear" w:color="auto" w:fill="auto"/>
                  <w:tcMar>
                    <w:top w:w="75" w:type="dxa"/>
                    <w:left w:w="105" w:type="dxa"/>
                    <w:bottom w:w="75" w:type="dxa"/>
                    <w:right w:w="105" w:type="dxa"/>
                  </w:tcMar>
                  <w:vAlign w:val="bottom"/>
                  <w:hideMark/>
                </w:tcPr>
                <w:p w:rsidR="002D532F" w:rsidRPr="002D532F" w:rsidRDefault="002D532F" w:rsidP="002D532F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205" w:type="dxa"/>
                  <w:tcBorders>
                    <w:top w:val="single" w:sz="6" w:space="0" w:color="666666"/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shd w:val="clear" w:color="auto" w:fill="auto"/>
                  <w:tcMar>
                    <w:top w:w="75" w:type="dxa"/>
                    <w:left w:w="105" w:type="dxa"/>
                    <w:bottom w:w="75" w:type="dxa"/>
                    <w:right w:w="105" w:type="dxa"/>
                  </w:tcMar>
                  <w:vAlign w:val="bottom"/>
                  <w:hideMark/>
                </w:tcPr>
                <w:p w:rsidR="002D532F" w:rsidRPr="002D532F" w:rsidRDefault="002D532F" w:rsidP="002D532F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2D532F">
                    <w:rPr>
                      <w:rFonts w:eastAsia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2D532F" w:rsidRPr="002D532F" w:rsidRDefault="002D532F" w:rsidP="002D532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</w:tr>
      <w:tr w:rsidR="002D532F" w:rsidRPr="002D532F" w:rsidTr="002D532F">
        <w:tc>
          <w:tcPr>
            <w:tcW w:w="2998" w:type="dxa"/>
            <w:shd w:val="clear" w:color="auto" w:fill="F5F5F5"/>
            <w:vAlign w:val="bottom"/>
            <w:hideMark/>
          </w:tcPr>
          <w:p w:rsidR="002D532F" w:rsidRPr="002D532F" w:rsidRDefault="002D532F" w:rsidP="002D53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  <w:r w:rsidRPr="002D532F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Số bộ hồ sơ</w:t>
            </w:r>
          </w:p>
        </w:tc>
        <w:tc>
          <w:tcPr>
            <w:tcW w:w="6358" w:type="dxa"/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2D532F" w:rsidRPr="002D532F" w:rsidRDefault="002D532F" w:rsidP="002D532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2D532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Không quy định</w:t>
            </w:r>
          </w:p>
        </w:tc>
      </w:tr>
      <w:tr w:rsidR="002D532F" w:rsidRPr="002D532F" w:rsidTr="002D532F">
        <w:tc>
          <w:tcPr>
            <w:tcW w:w="2998" w:type="dxa"/>
            <w:shd w:val="clear" w:color="auto" w:fill="F5F5F5"/>
            <w:vAlign w:val="bottom"/>
            <w:hideMark/>
          </w:tcPr>
          <w:p w:rsidR="002D532F" w:rsidRPr="002D532F" w:rsidRDefault="002D532F" w:rsidP="002D53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  <w:r w:rsidRPr="002D532F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Phí</w:t>
            </w:r>
          </w:p>
        </w:tc>
        <w:tc>
          <w:tcPr>
            <w:tcW w:w="6358" w:type="dxa"/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2D532F" w:rsidRPr="002D532F" w:rsidRDefault="002D532F" w:rsidP="002D532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2D532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Không có thông tin</w:t>
            </w:r>
          </w:p>
        </w:tc>
      </w:tr>
      <w:tr w:rsidR="002D532F" w:rsidRPr="002D532F" w:rsidTr="002D532F">
        <w:tc>
          <w:tcPr>
            <w:tcW w:w="2998" w:type="dxa"/>
            <w:shd w:val="clear" w:color="auto" w:fill="F5F5F5"/>
            <w:vAlign w:val="bottom"/>
            <w:hideMark/>
          </w:tcPr>
          <w:p w:rsidR="002D532F" w:rsidRPr="002D532F" w:rsidRDefault="002D532F" w:rsidP="002D53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  <w:r w:rsidRPr="002D532F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Lệ phí</w:t>
            </w:r>
          </w:p>
        </w:tc>
        <w:tc>
          <w:tcPr>
            <w:tcW w:w="6358" w:type="dxa"/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2D532F" w:rsidRPr="002D532F" w:rsidRDefault="002D532F" w:rsidP="002D532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2D532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Không có thông tin</w:t>
            </w:r>
          </w:p>
        </w:tc>
      </w:tr>
      <w:tr w:rsidR="002D532F" w:rsidRPr="002D532F" w:rsidTr="002D532F">
        <w:tc>
          <w:tcPr>
            <w:tcW w:w="2998" w:type="dxa"/>
            <w:shd w:val="clear" w:color="auto" w:fill="F5F5F5"/>
            <w:vAlign w:val="bottom"/>
            <w:hideMark/>
          </w:tcPr>
          <w:p w:rsidR="002D532F" w:rsidRPr="002D532F" w:rsidRDefault="002D532F" w:rsidP="002D53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  <w:r w:rsidRPr="002D532F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Mức giá</w:t>
            </w:r>
          </w:p>
        </w:tc>
        <w:tc>
          <w:tcPr>
            <w:tcW w:w="6358" w:type="dxa"/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2D532F" w:rsidRPr="002D532F" w:rsidRDefault="002D532F" w:rsidP="002D532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2D532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Không có thông tin</w:t>
            </w:r>
          </w:p>
        </w:tc>
      </w:tr>
      <w:tr w:rsidR="002D532F" w:rsidRPr="002D532F" w:rsidTr="002D532F">
        <w:tc>
          <w:tcPr>
            <w:tcW w:w="2998" w:type="dxa"/>
            <w:shd w:val="clear" w:color="auto" w:fill="F5F5F5"/>
            <w:vAlign w:val="bottom"/>
            <w:hideMark/>
          </w:tcPr>
          <w:p w:rsidR="002D532F" w:rsidRPr="002D532F" w:rsidRDefault="002D532F" w:rsidP="002D53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  <w:r w:rsidRPr="002D532F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Thời hạn giải quyết</w:t>
            </w:r>
          </w:p>
        </w:tc>
        <w:tc>
          <w:tcPr>
            <w:tcW w:w="6358" w:type="dxa"/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2D532F" w:rsidRPr="002D532F" w:rsidRDefault="002D532F" w:rsidP="002D532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2D532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60 ngày kể từ ngày nhận đủ hồ sơ hợp lệ</w:t>
            </w:r>
          </w:p>
        </w:tc>
      </w:tr>
      <w:tr w:rsidR="002D532F" w:rsidRPr="002D532F" w:rsidTr="002D532F">
        <w:tc>
          <w:tcPr>
            <w:tcW w:w="2998" w:type="dxa"/>
            <w:shd w:val="clear" w:color="auto" w:fill="F5F5F5"/>
            <w:vAlign w:val="bottom"/>
            <w:hideMark/>
          </w:tcPr>
          <w:p w:rsidR="002D532F" w:rsidRPr="002D532F" w:rsidRDefault="002D532F" w:rsidP="002D53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  <w:r w:rsidRPr="002D532F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Đối tượng thực hiện</w:t>
            </w:r>
          </w:p>
        </w:tc>
        <w:tc>
          <w:tcPr>
            <w:tcW w:w="6358" w:type="dxa"/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2D532F" w:rsidRPr="002D532F" w:rsidRDefault="002D532F" w:rsidP="002D532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2D532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Tổ chức, cá nhân</w:t>
            </w:r>
          </w:p>
        </w:tc>
      </w:tr>
      <w:tr w:rsidR="002D532F" w:rsidRPr="002D532F" w:rsidTr="002D532F">
        <w:tc>
          <w:tcPr>
            <w:tcW w:w="2998" w:type="dxa"/>
            <w:shd w:val="clear" w:color="auto" w:fill="F5F5F5"/>
            <w:vAlign w:val="bottom"/>
            <w:hideMark/>
          </w:tcPr>
          <w:p w:rsidR="002D532F" w:rsidRPr="002D532F" w:rsidRDefault="002D532F" w:rsidP="002D53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  <w:r w:rsidRPr="002D532F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Cơ quan thực hiện</w:t>
            </w:r>
          </w:p>
        </w:tc>
        <w:tc>
          <w:tcPr>
            <w:tcW w:w="6358" w:type="dxa"/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2D532F" w:rsidRPr="002D532F" w:rsidRDefault="002D532F" w:rsidP="002D532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2D532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Ủy ban nhân dân cấp huyện</w:t>
            </w:r>
          </w:p>
        </w:tc>
      </w:tr>
      <w:tr w:rsidR="002D532F" w:rsidRPr="002D532F" w:rsidTr="002D532F">
        <w:tc>
          <w:tcPr>
            <w:tcW w:w="2998" w:type="dxa"/>
            <w:shd w:val="clear" w:color="auto" w:fill="F5F5F5"/>
            <w:vAlign w:val="bottom"/>
            <w:hideMark/>
          </w:tcPr>
          <w:p w:rsidR="002D532F" w:rsidRPr="002D532F" w:rsidRDefault="002D532F" w:rsidP="002D53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  <w:r w:rsidRPr="002D532F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Cơ quan có thẩm quyền quyết định</w:t>
            </w:r>
          </w:p>
        </w:tc>
        <w:tc>
          <w:tcPr>
            <w:tcW w:w="6358" w:type="dxa"/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2D532F" w:rsidRPr="002D532F" w:rsidRDefault="002D532F" w:rsidP="002D532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2D532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Ủy ban nhân dân cấp huyện</w:t>
            </w:r>
          </w:p>
        </w:tc>
      </w:tr>
      <w:tr w:rsidR="002D532F" w:rsidRPr="002D532F" w:rsidTr="002D532F">
        <w:tc>
          <w:tcPr>
            <w:tcW w:w="2998" w:type="dxa"/>
            <w:shd w:val="clear" w:color="auto" w:fill="F5F5F5"/>
            <w:vAlign w:val="bottom"/>
            <w:hideMark/>
          </w:tcPr>
          <w:p w:rsidR="002D532F" w:rsidRPr="002D532F" w:rsidRDefault="002D532F" w:rsidP="002D53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  <w:r w:rsidRPr="002D532F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Địa chỉ tiếp nhận hồ sơ</w:t>
            </w:r>
          </w:p>
        </w:tc>
        <w:tc>
          <w:tcPr>
            <w:tcW w:w="6358" w:type="dxa"/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2D532F" w:rsidRPr="002D532F" w:rsidRDefault="002D532F" w:rsidP="002D532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2D532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Bộ phận tiếp nhận và trả kết quả thuộc Văn phòng HĐND-UBND cấp huyện </w:t>
            </w:r>
          </w:p>
        </w:tc>
      </w:tr>
      <w:tr w:rsidR="002D532F" w:rsidRPr="002D532F" w:rsidTr="002D532F">
        <w:tc>
          <w:tcPr>
            <w:tcW w:w="2998" w:type="dxa"/>
            <w:shd w:val="clear" w:color="auto" w:fill="F5F5F5"/>
            <w:vAlign w:val="bottom"/>
            <w:hideMark/>
          </w:tcPr>
          <w:p w:rsidR="002D532F" w:rsidRPr="002D532F" w:rsidRDefault="002D532F" w:rsidP="002D53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  <w:r w:rsidRPr="002D532F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Cơ quan được ủy quyền</w:t>
            </w:r>
          </w:p>
        </w:tc>
        <w:tc>
          <w:tcPr>
            <w:tcW w:w="6358" w:type="dxa"/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2D532F" w:rsidRPr="002D532F" w:rsidRDefault="002D532F" w:rsidP="002D532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2D532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Không có thông tin</w:t>
            </w:r>
          </w:p>
        </w:tc>
      </w:tr>
      <w:tr w:rsidR="002D532F" w:rsidRPr="002D532F" w:rsidTr="002D532F">
        <w:tc>
          <w:tcPr>
            <w:tcW w:w="2998" w:type="dxa"/>
            <w:shd w:val="clear" w:color="auto" w:fill="F5F5F5"/>
            <w:vAlign w:val="bottom"/>
            <w:hideMark/>
          </w:tcPr>
          <w:p w:rsidR="002D532F" w:rsidRPr="002D532F" w:rsidRDefault="002D532F" w:rsidP="002D53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  <w:r w:rsidRPr="002D532F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Cơ quan phối hợp</w:t>
            </w:r>
          </w:p>
        </w:tc>
        <w:tc>
          <w:tcPr>
            <w:tcW w:w="6358" w:type="dxa"/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2D532F" w:rsidRPr="002D532F" w:rsidRDefault="002D532F" w:rsidP="002D532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2D532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Không có thông tin</w:t>
            </w:r>
          </w:p>
        </w:tc>
      </w:tr>
      <w:tr w:rsidR="002D532F" w:rsidRPr="002D532F" w:rsidTr="002D532F">
        <w:tc>
          <w:tcPr>
            <w:tcW w:w="2998" w:type="dxa"/>
            <w:shd w:val="clear" w:color="auto" w:fill="F5F5F5"/>
            <w:vAlign w:val="bottom"/>
            <w:hideMark/>
          </w:tcPr>
          <w:p w:rsidR="002D532F" w:rsidRPr="002D532F" w:rsidRDefault="002D532F" w:rsidP="002D53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  <w:r w:rsidRPr="002D532F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Kết quả thực hiện</w:t>
            </w:r>
          </w:p>
        </w:tc>
        <w:tc>
          <w:tcPr>
            <w:tcW w:w="6358" w:type="dxa"/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2D532F" w:rsidRPr="002D532F" w:rsidRDefault="002D532F" w:rsidP="002D532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2D532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Quyết định</w:t>
            </w:r>
          </w:p>
        </w:tc>
      </w:tr>
      <w:tr w:rsidR="002D532F" w:rsidRPr="002D532F" w:rsidTr="002D532F">
        <w:tc>
          <w:tcPr>
            <w:tcW w:w="2998" w:type="dxa"/>
            <w:shd w:val="clear" w:color="auto" w:fill="F5F5F5"/>
            <w:vAlign w:val="bottom"/>
            <w:hideMark/>
          </w:tcPr>
          <w:p w:rsidR="002D532F" w:rsidRPr="002D532F" w:rsidRDefault="002D532F" w:rsidP="002D53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  <w:r w:rsidRPr="002D532F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Căn cứ pháp lý của TTHC</w:t>
            </w:r>
          </w:p>
        </w:tc>
        <w:tc>
          <w:tcPr>
            <w:tcW w:w="6358" w:type="dxa"/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2D532F" w:rsidRDefault="002D532F" w:rsidP="002D532F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textAlignment w:val="baseline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hyperlink r:id="rId6" w:tgtFrame="_blank" w:tooltip="Nghị định 83/2018/NĐ-CP" w:history="1">
              <w:r w:rsidRPr="002D532F">
                <w:rPr>
                  <w:rFonts w:ascii="Arial" w:eastAsia="Times New Roman" w:hAnsi="Arial" w:cs="Arial"/>
                  <w:color w:val="19467F"/>
                  <w:sz w:val="18"/>
                  <w:szCs w:val="18"/>
                  <w:bdr w:val="none" w:sz="0" w:space="0" w:color="auto" w:frame="1"/>
                </w:rPr>
                <w:t>Nghị định 83/2018/NĐ-CP</w:t>
              </w:r>
            </w:hyperlink>
          </w:p>
          <w:p w:rsidR="002D532F" w:rsidRPr="002D532F" w:rsidRDefault="002D532F" w:rsidP="002D532F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textAlignment w:val="baseline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2D532F">
              <w:rPr>
                <w:rFonts w:eastAsia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Điều 25, Nghị định 83/2018/NĐ-CP ngày 24/5/2018 của Chính phủ.</w:t>
            </w:r>
          </w:p>
        </w:tc>
      </w:tr>
      <w:tr w:rsidR="002D532F" w:rsidRPr="002D532F" w:rsidTr="002D532F">
        <w:tc>
          <w:tcPr>
            <w:tcW w:w="2998" w:type="dxa"/>
            <w:shd w:val="clear" w:color="auto" w:fill="F5F5F5"/>
            <w:vAlign w:val="bottom"/>
            <w:hideMark/>
          </w:tcPr>
          <w:p w:rsidR="002D532F" w:rsidRPr="002D532F" w:rsidRDefault="002D532F" w:rsidP="002D53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  <w:r w:rsidRPr="002D532F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Yêu cầu hoặc điều kiện để thực hiện TTHC</w:t>
            </w:r>
          </w:p>
        </w:tc>
        <w:tc>
          <w:tcPr>
            <w:tcW w:w="6358" w:type="dxa"/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2D532F" w:rsidRPr="002D532F" w:rsidRDefault="002D532F" w:rsidP="002D532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2D532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Không có thông tin</w:t>
            </w:r>
          </w:p>
        </w:tc>
      </w:tr>
      <w:tr w:rsidR="002D532F" w:rsidRPr="002D532F" w:rsidTr="002D532F">
        <w:tc>
          <w:tcPr>
            <w:tcW w:w="2998" w:type="dxa"/>
            <w:shd w:val="clear" w:color="auto" w:fill="F5F5F5"/>
            <w:vAlign w:val="bottom"/>
            <w:hideMark/>
          </w:tcPr>
          <w:p w:rsidR="002D532F" w:rsidRPr="002D532F" w:rsidRDefault="002D532F" w:rsidP="002D53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  <w:r w:rsidRPr="002D532F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Đánh giá tác động TTHC</w:t>
            </w:r>
          </w:p>
        </w:tc>
        <w:tc>
          <w:tcPr>
            <w:tcW w:w="6358" w:type="dxa"/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2D532F" w:rsidRPr="002D532F" w:rsidRDefault="002D532F" w:rsidP="002D532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2D532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Không có thông tin</w:t>
            </w:r>
          </w:p>
        </w:tc>
      </w:tr>
    </w:tbl>
    <w:p w:rsidR="003E268A" w:rsidRPr="002D532F" w:rsidRDefault="003E268A" w:rsidP="002D532F">
      <w:bookmarkStart w:id="0" w:name="_GoBack"/>
      <w:bookmarkEnd w:id="0"/>
    </w:p>
    <w:sectPr w:rsidR="003E268A" w:rsidRPr="002D53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3D7390"/>
    <w:multiLevelType w:val="multilevel"/>
    <w:tmpl w:val="68BA0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7BD"/>
    <w:rsid w:val="002D532F"/>
    <w:rsid w:val="003A37BD"/>
    <w:rsid w:val="003E268A"/>
    <w:rsid w:val="00A81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2D532F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8134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8134E"/>
    <w:rPr>
      <w:b/>
      <w:bCs/>
    </w:rPr>
  </w:style>
  <w:style w:type="character" w:styleId="Emphasis">
    <w:name w:val="Emphasis"/>
    <w:basedOn w:val="DefaultParagraphFont"/>
    <w:uiPriority w:val="20"/>
    <w:qFormat/>
    <w:rsid w:val="00A8134E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2D532F"/>
    <w:rPr>
      <w:rFonts w:eastAsia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2D532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2D532F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8134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8134E"/>
    <w:rPr>
      <w:b/>
      <w:bCs/>
    </w:rPr>
  </w:style>
  <w:style w:type="character" w:styleId="Emphasis">
    <w:name w:val="Emphasis"/>
    <w:basedOn w:val="DefaultParagraphFont"/>
    <w:uiPriority w:val="20"/>
    <w:qFormat/>
    <w:rsid w:val="00A8134E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2D532F"/>
    <w:rPr>
      <w:rFonts w:eastAsia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2D53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051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94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36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15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35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67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0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32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817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0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3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2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9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bpl.vn/TW/Pages/vbpq-thuoctinh.aspx?ItemID=13015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GMVietnam</dc:creator>
  <cp:keywords/>
  <dc:description/>
  <cp:lastModifiedBy>GMVietnam</cp:lastModifiedBy>
  <cp:revision>2</cp:revision>
  <dcterms:created xsi:type="dcterms:W3CDTF">2020-01-21T01:10:00Z</dcterms:created>
  <dcterms:modified xsi:type="dcterms:W3CDTF">2020-01-21T01:28:00Z</dcterms:modified>
</cp:coreProperties>
</file>