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9D" w:rsidRPr="00DA159D" w:rsidRDefault="00DA159D" w:rsidP="00DA159D">
      <w:pPr>
        <w:shd w:val="clear" w:color="auto" w:fill="FFFFFF"/>
        <w:spacing w:after="300" w:line="540" w:lineRule="atLeast"/>
        <w:jc w:val="center"/>
        <w:outlineLvl w:val="1"/>
        <w:rPr>
          <w:rFonts w:eastAsia="Times New Roman" w:cs="Times New Roman"/>
          <w:color w:val="333333"/>
          <w:szCs w:val="28"/>
        </w:rPr>
      </w:pPr>
      <w:r w:rsidRPr="00DA159D">
        <w:rPr>
          <w:rFonts w:eastAsia="Times New Roman" w:cs="Times New Roman"/>
          <w:color w:val="333333"/>
          <w:szCs w:val="28"/>
        </w:rPr>
        <w:t>Chi tiết thủ tục hành chính:</w:t>
      </w:r>
    </w:p>
    <w:p w:rsidR="00DA159D" w:rsidRPr="00DA159D" w:rsidRDefault="00DA159D" w:rsidP="00DA159D">
      <w:pPr>
        <w:shd w:val="clear" w:color="auto" w:fill="FFFFFF"/>
        <w:spacing w:after="30" w:line="240" w:lineRule="auto"/>
        <w:rPr>
          <w:rFonts w:eastAsia="Times New Roman" w:cs="Times New Roman"/>
          <w:color w:val="1E2F41"/>
          <w:szCs w:val="28"/>
        </w:rPr>
      </w:pPr>
      <w:r w:rsidRPr="00DA159D">
        <w:rPr>
          <w:rFonts w:eastAsia="Times New Roman" w:cs="Times New Roman"/>
          <w:color w:val="333333"/>
          <w:szCs w:val="28"/>
        </w:rPr>
        <w:t>Tên thủ tục:</w:t>
      </w:r>
      <w:r>
        <w:rPr>
          <w:rFonts w:eastAsia="Times New Roman" w:cs="Times New Roman"/>
          <w:color w:val="333333"/>
          <w:szCs w:val="28"/>
        </w:rPr>
        <w:t xml:space="preserve">  </w:t>
      </w:r>
      <w:bookmarkStart w:id="0" w:name="_GoBack"/>
      <w:r w:rsidRPr="00DA159D">
        <w:rPr>
          <w:rFonts w:eastAsia="Times New Roman" w:cs="Times New Roman"/>
          <w:color w:val="1E2F41"/>
          <w:szCs w:val="28"/>
        </w:rPr>
        <w:t>Hỗ trợ người lao động tạm hoãn thực hiện hợp đồng lao động hoặc nghỉ việc không hưởng lương do đại dịch COVID-19</w:t>
      </w:r>
    </w:p>
    <w:bookmarkEnd w:id="0"/>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Cấp thực hiện:</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Cấp Tỉnh, Cấp Huyện</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Loại thủ tục:</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TTHC được luật giao quy định chi tiết</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Lĩnh vực:</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Tiền lương</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Trình tự thực hiện:</w:t>
      </w:r>
    </w:p>
    <w:p w:rsidR="00DA159D" w:rsidRPr="00DA159D" w:rsidRDefault="00DA159D" w:rsidP="00DA159D">
      <w:pPr>
        <w:shd w:val="clear" w:color="auto" w:fill="FFFFFF"/>
        <w:spacing w:after="0" w:line="240" w:lineRule="auto"/>
        <w:rPr>
          <w:rFonts w:eastAsia="Times New Roman" w:cs="Times New Roman"/>
          <w:color w:val="1E2F41"/>
          <w:szCs w:val="28"/>
        </w:rPr>
      </w:pPr>
      <w:r w:rsidRPr="00DA159D">
        <w:rPr>
          <w:rFonts w:eastAsia="Times New Roman" w:cs="Times New Roman"/>
          <w:color w:val="1E2F41"/>
          <w:szCs w:val="28"/>
        </w:rPr>
        <w:t>- Bước 1: Doanh nghiệp lập Danh sách người lao động tạm hoãn thực hiện hợp đồng lao động, nghỉ không hưởng lương bảo đảm điều kiện theo quy định; đề nghị tổ chức công đoàn cơ sở (nếu có) và cơ quan bảo hiểm xã hội xác nhận vào Danh sách. - Bước 2: Trong 03 ngày làm việc, kể từ ngày nhận được Danh sách theo đề nghị của doanh nghiệp, cơ quan bảo hiểm xã hội xác nhận việc tham gia bảo hiểm xã hội của người lao động và gửi doanh nghiệp. - Bước 3: Doanh nghiệp gửi hồ sơ đề nghị đến Ủy ban nhân dân cấp huyện nơi đặt trụ sở. Trong 03 ngày làm việc, kể từ ngày nhận được đầy đủ hồ sơ, Ủy ban nhân dân cấp huyện thẩm định, trình Chủ tịch Ủy ban nhân dân cấp tỉnh. - Bước 4: Trong 02 ngày làm việc, kể từ ngày nhận đủ hồ sơ, Chủ tịch Ủy ban nhân dân cấp tỉnh ban hành quyết định phê duyệt Danh sách và kinh phí hỗ trợ; đồng thời chỉ đạo thực hiện chi trả hỗ trợ.</w:t>
      </w:r>
    </w:p>
    <w:p w:rsidR="00DA159D" w:rsidRPr="00DA159D" w:rsidRDefault="00DA159D" w:rsidP="00DA159D">
      <w:pPr>
        <w:shd w:val="clear" w:color="auto" w:fill="FFFFFF"/>
        <w:spacing w:line="240" w:lineRule="auto"/>
        <w:rPr>
          <w:rFonts w:eastAsia="Times New Roman" w:cs="Times New Roman"/>
          <w:color w:val="1E2F41"/>
          <w:szCs w:val="28"/>
        </w:rPr>
      </w:pPr>
    </w:p>
    <w:p w:rsidR="00DA159D" w:rsidRPr="00DA159D" w:rsidRDefault="00DA159D" w:rsidP="00DA159D">
      <w:pPr>
        <w:shd w:val="clear" w:color="auto" w:fill="FFFFFF"/>
        <w:spacing w:line="240" w:lineRule="auto"/>
        <w:rPr>
          <w:rFonts w:eastAsia="Times New Roman" w:cs="Times New Roman"/>
          <w:color w:val="333333"/>
          <w:szCs w:val="28"/>
        </w:rPr>
      </w:pPr>
      <w:r w:rsidRPr="00DA159D">
        <w:rPr>
          <w:rFonts w:eastAsia="Times New Roman" w:cs="Times New Roman"/>
          <w:color w:val="333333"/>
          <w:szCs w:val="28"/>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DA159D" w:rsidRPr="00DA159D" w:rsidTr="00DA159D">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Mô tả</w:t>
            </w:r>
          </w:p>
        </w:tc>
      </w:tr>
      <w:tr w:rsidR="00DA159D" w:rsidRPr="00DA159D" w:rsidTr="00DA159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08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Kể từ ngày các cơ quan giải quyết thủ tục hành chính nhận được đầy đủ hồ sơ hợp lệ theo quy định.</w:t>
            </w:r>
          </w:p>
        </w:tc>
      </w:tr>
      <w:tr w:rsidR="00DA159D" w:rsidRPr="00DA159D" w:rsidTr="00DA159D">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08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 xml:space="preserve">Kể từ ngày các cơ quan giải quyết thủ tục hành chính nhận được đầy đủ hồ sơ hợp lệ theo </w:t>
            </w:r>
            <w:r w:rsidRPr="00DA159D">
              <w:rPr>
                <w:rFonts w:eastAsia="Times New Roman" w:cs="Times New Roman"/>
                <w:szCs w:val="28"/>
              </w:rPr>
              <w:lastRenderedPageBreak/>
              <w:t>quy định.</w:t>
            </w:r>
          </w:p>
        </w:tc>
      </w:tr>
      <w:tr w:rsidR="00DA159D" w:rsidRPr="00DA159D" w:rsidTr="00DA159D">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08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Kể từ ngày các cơ quan giải quyết thủ tục hành chính nhận được đầy đủ hồ sơ hợp lệ theo quy định.</w:t>
            </w:r>
          </w:p>
        </w:tc>
      </w:tr>
    </w:tbl>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Thành phần hồ sơ:</w:t>
      </w:r>
    </w:p>
    <w:p w:rsidR="00DA159D" w:rsidRPr="00DA159D" w:rsidRDefault="00DA159D" w:rsidP="00DA159D">
      <w:pPr>
        <w:shd w:val="clear" w:color="auto" w:fill="FFFFFF"/>
        <w:spacing w:line="240" w:lineRule="auto"/>
        <w:rPr>
          <w:rFonts w:eastAsia="Times New Roman" w:cs="Times New Roman"/>
          <w:color w:val="333333"/>
          <w:szCs w:val="28"/>
        </w:rPr>
      </w:pPr>
      <w:r w:rsidRPr="00DA159D">
        <w:rPr>
          <w:rFonts w:eastAsia="Times New Roman" w:cs="Times New Roman"/>
          <w:color w:val="333333"/>
          <w:szCs w:val="28"/>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DA159D" w:rsidRPr="00DA159D" w:rsidTr="00DA159D">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Số lượng</w:t>
            </w:r>
          </w:p>
        </w:tc>
      </w:tr>
      <w:tr w:rsidR="00DA159D" w:rsidRPr="00DA159D" w:rsidTr="00DA159D">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jc w:val="both"/>
              <w:rPr>
                <w:rFonts w:eastAsia="Times New Roman" w:cs="Times New Roman"/>
                <w:szCs w:val="28"/>
              </w:rPr>
            </w:pPr>
            <w:r w:rsidRPr="00DA159D">
              <w:rPr>
                <w:rFonts w:eastAsia="Times New Roman" w:cs="Times New Roman"/>
                <w:szCs w:val="28"/>
              </w:rPr>
              <w:t>- Danh sách người lao động tạm hoãn thực hiện hợp đồng lao động, nghỉ việc không hưởng lương đảm bảo điều kiện theo quy định tại Quyết định số 15/2020/QĐ-TTg ngày 24/4/2020 của Thủ tướng Chính phủ, có xác nhận của tổ chức công đoàn (nếu có) và cơ quan bảo hiểm xã hội (theo mẫu). - Bản sao văn bản thỏa thuận tạm hoãn thực hiện hợp đồng lao động hoặc nghỉ việc không hưởng lương; - Bản sao Báo cáo tài chính năm 2019, quý I năm 2020 và các giấy tờ chứng minh tài chính khác của doanh nghiệp.</w:t>
            </w: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color w:val="CE7A58"/>
                <w:szCs w:val="28"/>
              </w:rPr>
              <w:t>Mau 01.docx</w:t>
            </w: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Bản chính: 1</w:t>
            </w:r>
            <w:r w:rsidRPr="00DA159D">
              <w:rPr>
                <w:rFonts w:eastAsia="Times New Roman" w:cs="Times New Roman"/>
                <w:szCs w:val="28"/>
              </w:rPr>
              <w:br/>
              <w:t>Bản sao: 1</w:t>
            </w:r>
          </w:p>
        </w:tc>
      </w:tr>
    </w:tbl>
    <w:p w:rsidR="00DA159D" w:rsidRPr="00DA159D" w:rsidRDefault="00DA159D" w:rsidP="00DA159D">
      <w:pPr>
        <w:shd w:val="clear" w:color="auto" w:fill="FFFFFF"/>
        <w:spacing w:line="240" w:lineRule="auto"/>
        <w:rPr>
          <w:rFonts w:eastAsia="Times New Roman" w:cs="Times New Roman"/>
          <w:color w:val="1E2F41"/>
          <w:szCs w:val="28"/>
        </w:rPr>
      </w:pP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Đối tượng thực hiện:</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Doanh nghiệp</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Cơ quan thực hiện:</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Chủ tịch ủy ban nhân dân cấp tỉnh, Ủy ban nhân dân cấp Huyện</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Cơ quan có thẩm quyền:</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Chủ tịch ủy ban nhân dân cấp tỉnh</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Địa chỉ tiếp nhận HS:</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Ủy ban nhân cấp Huyện, ủy ban nhân dân cấp Tỉnh</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lastRenderedPageBreak/>
        <w:t>Cơ quan được ủy quyền:</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Không có thông tin</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Cơ quan phối hợp:</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Không có thông tin</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Kết quả thực hiện:</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Quyết định của Chủ tịch Ủy ban nhân dân cấp tỉnh phê duyệt Danh sách và kinh phí hỗ trợ.</w:t>
      </w:r>
    </w:p>
    <w:p w:rsidR="00DA159D" w:rsidRPr="00DA159D" w:rsidRDefault="00DA159D" w:rsidP="00DA159D">
      <w:pPr>
        <w:shd w:val="clear" w:color="auto" w:fill="FFFFFF"/>
        <w:spacing w:line="240" w:lineRule="auto"/>
        <w:rPr>
          <w:rFonts w:eastAsia="Times New Roman" w:cs="Times New Roman"/>
          <w:color w:val="333333"/>
          <w:szCs w:val="28"/>
        </w:rPr>
      </w:pPr>
      <w:r w:rsidRPr="00DA159D">
        <w:rPr>
          <w:rFonts w:eastAsia="Times New Roman" w:cs="Times New Roman"/>
          <w:color w:val="333333"/>
          <w:szCs w:val="28"/>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65"/>
        <w:gridCol w:w="3885"/>
        <w:gridCol w:w="1965"/>
        <w:gridCol w:w="2520"/>
      </w:tblGrid>
      <w:tr w:rsidR="00DA159D" w:rsidRPr="00DA159D" w:rsidTr="00DA159D">
        <w:trPr>
          <w:tblHeader/>
        </w:trPr>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Số ký hiệu</w:t>
            </w:r>
          </w:p>
        </w:tc>
        <w:tc>
          <w:tcPr>
            <w:tcW w:w="3885"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Ngày ban hành</w:t>
            </w:r>
          </w:p>
        </w:tc>
        <w:tc>
          <w:tcPr>
            <w:tcW w:w="2520" w:type="dxa"/>
            <w:tcBorders>
              <w:bottom w:val="single" w:sz="12" w:space="0" w:color="CE7A58"/>
            </w:tcBorders>
            <w:shd w:val="clear" w:color="auto" w:fill="auto"/>
            <w:noWrap/>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color w:val="1E2F41"/>
                <w:szCs w:val="28"/>
              </w:rPr>
            </w:pPr>
            <w:r w:rsidRPr="00DA159D">
              <w:rPr>
                <w:rFonts w:eastAsia="Times New Roman" w:cs="Times New Roman"/>
                <w:color w:val="1E2F41"/>
                <w:szCs w:val="28"/>
              </w:rPr>
              <w:t>Cơ quan ban hành</w:t>
            </w:r>
          </w:p>
        </w:tc>
      </w:tr>
      <w:tr w:rsidR="00DA159D" w:rsidRPr="00DA159D" w:rsidTr="00DA159D">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15/2020/QĐ-TTg</w:t>
            </w: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Quyết định 15/2020/QĐ-TTg</w:t>
            </w: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r w:rsidRPr="00DA159D">
              <w:rPr>
                <w:rFonts w:eastAsia="Times New Roman" w:cs="Times New Roman"/>
                <w:szCs w:val="28"/>
              </w:rPr>
              <w:t>24-04-2020</w:t>
            </w:r>
          </w:p>
        </w:tc>
        <w:tc>
          <w:tcPr>
            <w:tcW w:w="0" w:type="auto"/>
            <w:tcBorders>
              <w:bottom w:val="nil"/>
            </w:tcBorders>
            <w:shd w:val="clear" w:color="auto" w:fill="auto"/>
            <w:tcMar>
              <w:top w:w="150" w:type="dxa"/>
              <w:left w:w="150" w:type="dxa"/>
              <w:bottom w:w="150" w:type="dxa"/>
              <w:right w:w="150" w:type="dxa"/>
            </w:tcMar>
            <w:vAlign w:val="center"/>
            <w:hideMark/>
          </w:tcPr>
          <w:p w:rsidR="00DA159D" w:rsidRPr="00DA159D" w:rsidRDefault="00DA159D" w:rsidP="00DA159D">
            <w:pPr>
              <w:spacing w:after="0" w:line="330" w:lineRule="atLeast"/>
              <w:rPr>
                <w:rFonts w:eastAsia="Times New Roman" w:cs="Times New Roman"/>
                <w:szCs w:val="28"/>
              </w:rPr>
            </w:pPr>
          </w:p>
        </w:tc>
      </w:tr>
    </w:tbl>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Yêu cầu, điều kiện thực hiện:</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Người lao động được hỗ trợ khi có đủ các điều kiện sau: (i) Thời gian tạm hoãn thực hiện hợp đồng lao động, nghỉ việc không hưởng lương trong thời hạn của hợp đồng lao động, từ 01 tháng liên tục trở lên tính từ ngày 01 tháng 4 năm 2020 đến hết ngày 30 tháng 6 năm 2020 và thời điểm bắt đầu tạm hoãn thực hiện hợp đồng lao động, nghỉ việc không hưởng lương từ ngày 01 tháng 4 năm 2020 đến ngày 01 tháng 6 năm 2020. (ii) Đang tham gia bảo hiểm xã hội bắt buộc tính đến thời điểm ngay trước khi tạm hoãn thực hiện hợp đồng lao động hoặc nghỉ việc không hưởng lương. (iii) Làm việc tại các doanh nghiệp không có doanh thu hoặc không còn nguồn tài chính để trả lương (sau khi đã sử dụng các quỹ dự phòng tiền lương, nguồn lợi nhuận sau thuế và các nguồn tài chính hợp pháp khác của doanh nghiệp, số dư đến ngày 31 tháng 3 năm 2020) do ảnh hưởng bởi đại dịch COVID-19.</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Từ khóa:</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Không có thông tin</w:t>
      </w:r>
    </w:p>
    <w:p w:rsidR="00DA159D" w:rsidRPr="00DA159D" w:rsidRDefault="00DA159D" w:rsidP="00DA159D">
      <w:pPr>
        <w:shd w:val="clear" w:color="auto" w:fill="FFFFFF"/>
        <w:spacing w:after="30" w:line="240" w:lineRule="auto"/>
        <w:rPr>
          <w:rFonts w:eastAsia="Times New Roman" w:cs="Times New Roman"/>
          <w:color w:val="333333"/>
          <w:szCs w:val="28"/>
        </w:rPr>
      </w:pPr>
      <w:r w:rsidRPr="00DA159D">
        <w:rPr>
          <w:rFonts w:eastAsia="Times New Roman" w:cs="Times New Roman"/>
          <w:color w:val="333333"/>
          <w:szCs w:val="28"/>
        </w:rPr>
        <w:t>Mô tả:</w:t>
      </w:r>
    </w:p>
    <w:p w:rsidR="00DA159D" w:rsidRPr="00DA159D" w:rsidRDefault="00DA159D" w:rsidP="00DA159D">
      <w:pPr>
        <w:shd w:val="clear" w:color="auto" w:fill="FFFFFF"/>
        <w:spacing w:line="240" w:lineRule="auto"/>
        <w:rPr>
          <w:rFonts w:eastAsia="Times New Roman" w:cs="Times New Roman"/>
          <w:color w:val="1E2F41"/>
          <w:szCs w:val="28"/>
        </w:rPr>
      </w:pPr>
      <w:r w:rsidRPr="00DA159D">
        <w:rPr>
          <w:rFonts w:eastAsia="Times New Roman" w:cs="Times New Roman"/>
          <w:color w:val="1E2F41"/>
          <w:szCs w:val="28"/>
        </w:rPr>
        <w:t>Không có thông tin</w:t>
      </w:r>
    </w:p>
    <w:p w:rsidR="003E268A" w:rsidRPr="00DA159D" w:rsidRDefault="003E268A">
      <w:pPr>
        <w:rPr>
          <w:rFonts w:cs="Times New Roman"/>
          <w:szCs w:val="28"/>
        </w:rPr>
      </w:pPr>
    </w:p>
    <w:sectPr w:rsidR="003E268A" w:rsidRPr="00DA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9D"/>
    <w:rsid w:val="003E268A"/>
    <w:rsid w:val="00BE4385"/>
    <w:rsid w:val="00DA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159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59D"/>
    <w:rPr>
      <w:rFonts w:eastAsia="Times New Roman" w:cs="Times New Roman"/>
      <w:b/>
      <w:bCs/>
      <w:sz w:val="36"/>
      <w:szCs w:val="36"/>
    </w:rPr>
  </w:style>
  <w:style w:type="character" w:customStyle="1" w:styleId="link">
    <w:name w:val="link"/>
    <w:basedOn w:val="DefaultParagraphFont"/>
    <w:rsid w:val="00DA1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159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59D"/>
    <w:rPr>
      <w:rFonts w:eastAsia="Times New Roman" w:cs="Times New Roman"/>
      <w:b/>
      <w:bCs/>
      <w:sz w:val="36"/>
      <w:szCs w:val="36"/>
    </w:rPr>
  </w:style>
  <w:style w:type="character" w:customStyle="1" w:styleId="link">
    <w:name w:val="link"/>
    <w:basedOn w:val="DefaultParagraphFont"/>
    <w:rsid w:val="00DA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3103">
      <w:bodyDiv w:val="1"/>
      <w:marLeft w:val="0"/>
      <w:marRight w:val="0"/>
      <w:marTop w:val="0"/>
      <w:marBottom w:val="0"/>
      <w:divBdr>
        <w:top w:val="none" w:sz="0" w:space="0" w:color="auto"/>
        <w:left w:val="none" w:sz="0" w:space="0" w:color="auto"/>
        <w:bottom w:val="none" w:sz="0" w:space="0" w:color="auto"/>
        <w:right w:val="none" w:sz="0" w:space="0" w:color="auto"/>
      </w:divBdr>
      <w:divsChild>
        <w:div w:id="79954259">
          <w:marLeft w:val="0"/>
          <w:marRight w:val="0"/>
          <w:marTop w:val="0"/>
          <w:marBottom w:val="0"/>
          <w:divBdr>
            <w:top w:val="none" w:sz="0" w:space="0" w:color="auto"/>
            <w:left w:val="none" w:sz="0" w:space="0" w:color="auto"/>
            <w:bottom w:val="none" w:sz="0" w:space="0" w:color="auto"/>
            <w:right w:val="none" w:sz="0" w:space="0" w:color="auto"/>
          </w:divBdr>
          <w:divsChild>
            <w:div w:id="1005861101">
              <w:marLeft w:val="-225"/>
              <w:marRight w:val="-225"/>
              <w:marTop w:val="0"/>
              <w:marBottom w:val="300"/>
              <w:divBdr>
                <w:top w:val="none" w:sz="0" w:space="0" w:color="auto"/>
                <w:left w:val="none" w:sz="0" w:space="0" w:color="auto"/>
                <w:bottom w:val="none" w:sz="0" w:space="0" w:color="auto"/>
                <w:right w:val="none" w:sz="0" w:space="0" w:color="auto"/>
              </w:divBdr>
              <w:divsChild>
                <w:div w:id="2082095673">
                  <w:marLeft w:val="0"/>
                  <w:marRight w:val="0"/>
                  <w:marTop w:val="0"/>
                  <w:marBottom w:val="30"/>
                  <w:divBdr>
                    <w:top w:val="none" w:sz="0" w:space="0" w:color="auto"/>
                    <w:left w:val="none" w:sz="0" w:space="0" w:color="auto"/>
                    <w:bottom w:val="none" w:sz="0" w:space="0" w:color="auto"/>
                    <w:right w:val="none" w:sz="0" w:space="0" w:color="auto"/>
                  </w:divBdr>
                </w:div>
                <w:div w:id="631594576">
                  <w:marLeft w:val="0"/>
                  <w:marRight w:val="0"/>
                  <w:marTop w:val="0"/>
                  <w:marBottom w:val="0"/>
                  <w:divBdr>
                    <w:top w:val="none" w:sz="0" w:space="0" w:color="auto"/>
                    <w:left w:val="none" w:sz="0" w:space="0" w:color="auto"/>
                    <w:bottom w:val="none" w:sz="0" w:space="0" w:color="auto"/>
                    <w:right w:val="none" w:sz="0" w:space="0" w:color="auto"/>
                  </w:divBdr>
                </w:div>
              </w:divsChild>
            </w:div>
            <w:div w:id="1021205893">
              <w:marLeft w:val="-225"/>
              <w:marRight w:val="-225"/>
              <w:marTop w:val="0"/>
              <w:marBottom w:val="300"/>
              <w:divBdr>
                <w:top w:val="none" w:sz="0" w:space="0" w:color="auto"/>
                <w:left w:val="none" w:sz="0" w:space="0" w:color="auto"/>
                <w:bottom w:val="none" w:sz="0" w:space="0" w:color="auto"/>
                <w:right w:val="none" w:sz="0" w:space="0" w:color="auto"/>
              </w:divBdr>
              <w:divsChild>
                <w:div w:id="1984771518">
                  <w:marLeft w:val="0"/>
                  <w:marRight w:val="0"/>
                  <w:marTop w:val="0"/>
                  <w:marBottom w:val="30"/>
                  <w:divBdr>
                    <w:top w:val="none" w:sz="0" w:space="0" w:color="auto"/>
                    <w:left w:val="none" w:sz="0" w:space="0" w:color="auto"/>
                    <w:bottom w:val="none" w:sz="0" w:space="0" w:color="auto"/>
                    <w:right w:val="none" w:sz="0" w:space="0" w:color="auto"/>
                  </w:divBdr>
                </w:div>
                <w:div w:id="1344895880">
                  <w:marLeft w:val="0"/>
                  <w:marRight w:val="0"/>
                  <w:marTop w:val="0"/>
                  <w:marBottom w:val="0"/>
                  <w:divBdr>
                    <w:top w:val="none" w:sz="0" w:space="0" w:color="auto"/>
                    <w:left w:val="none" w:sz="0" w:space="0" w:color="auto"/>
                    <w:bottom w:val="none" w:sz="0" w:space="0" w:color="auto"/>
                    <w:right w:val="none" w:sz="0" w:space="0" w:color="auto"/>
                  </w:divBdr>
                </w:div>
              </w:divsChild>
            </w:div>
            <w:div w:id="1857575269">
              <w:marLeft w:val="-225"/>
              <w:marRight w:val="-225"/>
              <w:marTop w:val="0"/>
              <w:marBottom w:val="300"/>
              <w:divBdr>
                <w:top w:val="none" w:sz="0" w:space="0" w:color="auto"/>
                <w:left w:val="none" w:sz="0" w:space="0" w:color="auto"/>
                <w:bottom w:val="none" w:sz="0" w:space="0" w:color="auto"/>
                <w:right w:val="none" w:sz="0" w:space="0" w:color="auto"/>
              </w:divBdr>
              <w:divsChild>
                <w:div w:id="1292131791">
                  <w:marLeft w:val="0"/>
                  <w:marRight w:val="0"/>
                  <w:marTop w:val="0"/>
                  <w:marBottom w:val="30"/>
                  <w:divBdr>
                    <w:top w:val="none" w:sz="0" w:space="0" w:color="auto"/>
                    <w:left w:val="none" w:sz="0" w:space="0" w:color="auto"/>
                    <w:bottom w:val="none" w:sz="0" w:space="0" w:color="auto"/>
                    <w:right w:val="none" w:sz="0" w:space="0" w:color="auto"/>
                  </w:divBdr>
                </w:div>
                <w:div w:id="2041278975">
                  <w:marLeft w:val="0"/>
                  <w:marRight w:val="0"/>
                  <w:marTop w:val="0"/>
                  <w:marBottom w:val="0"/>
                  <w:divBdr>
                    <w:top w:val="none" w:sz="0" w:space="0" w:color="auto"/>
                    <w:left w:val="none" w:sz="0" w:space="0" w:color="auto"/>
                    <w:bottom w:val="none" w:sz="0" w:space="0" w:color="auto"/>
                    <w:right w:val="none" w:sz="0" w:space="0" w:color="auto"/>
                  </w:divBdr>
                </w:div>
              </w:divsChild>
            </w:div>
            <w:div w:id="352999641">
              <w:marLeft w:val="-225"/>
              <w:marRight w:val="-225"/>
              <w:marTop w:val="0"/>
              <w:marBottom w:val="300"/>
              <w:divBdr>
                <w:top w:val="none" w:sz="0" w:space="0" w:color="auto"/>
                <w:left w:val="none" w:sz="0" w:space="0" w:color="auto"/>
                <w:bottom w:val="none" w:sz="0" w:space="0" w:color="auto"/>
                <w:right w:val="none" w:sz="0" w:space="0" w:color="auto"/>
              </w:divBdr>
              <w:divsChild>
                <w:div w:id="617760439">
                  <w:marLeft w:val="0"/>
                  <w:marRight w:val="0"/>
                  <w:marTop w:val="0"/>
                  <w:marBottom w:val="30"/>
                  <w:divBdr>
                    <w:top w:val="none" w:sz="0" w:space="0" w:color="auto"/>
                    <w:left w:val="none" w:sz="0" w:space="0" w:color="auto"/>
                    <w:bottom w:val="none" w:sz="0" w:space="0" w:color="auto"/>
                    <w:right w:val="none" w:sz="0" w:space="0" w:color="auto"/>
                  </w:divBdr>
                </w:div>
                <w:div w:id="2000695073">
                  <w:marLeft w:val="0"/>
                  <w:marRight w:val="0"/>
                  <w:marTop w:val="0"/>
                  <w:marBottom w:val="0"/>
                  <w:divBdr>
                    <w:top w:val="none" w:sz="0" w:space="0" w:color="auto"/>
                    <w:left w:val="none" w:sz="0" w:space="0" w:color="auto"/>
                    <w:bottom w:val="none" w:sz="0" w:space="0" w:color="auto"/>
                    <w:right w:val="none" w:sz="0" w:space="0" w:color="auto"/>
                  </w:divBdr>
                </w:div>
              </w:divsChild>
            </w:div>
            <w:div w:id="1284845646">
              <w:marLeft w:val="-225"/>
              <w:marRight w:val="-225"/>
              <w:marTop w:val="0"/>
              <w:marBottom w:val="300"/>
              <w:divBdr>
                <w:top w:val="none" w:sz="0" w:space="0" w:color="auto"/>
                <w:left w:val="none" w:sz="0" w:space="0" w:color="auto"/>
                <w:bottom w:val="none" w:sz="0" w:space="0" w:color="auto"/>
                <w:right w:val="none" w:sz="0" w:space="0" w:color="auto"/>
              </w:divBdr>
              <w:divsChild>
                <w:div w:id="209922716">
                  <w:marLeft w:val="0"/>
                  <w:marRight w:val="0"/>
                  <w:marTop w:val="0"/>
                  <w:marBottom w:val="30"/>
                  <w:divBdr>
                    <w:top w:val="none" w:sz="0" w:space="0" w:color="auto"/>
                    <w:left w:val="none" w:sz="0" w:space="0" w:color="auto"/>
                    <w:bottom w:val="none" w:sz="0" w:space="0" w:color="auto"/>
                    <w:right w:val="none" w:sz="0" w:space="0" w:color="auto"/>
                  </w:divBdr>
                </w:div>
                <w:div w:id="988435100">
                  <w:marLeft w:val="0"/>
                  <w:marRight w:val="0"/>
                  <w:marTop w:val="0"/>
                  <w:marBottom w:val="0"/>
                  <w:divBdr>
                    <w:top w:val="none" w:sz="0" w:space="0" w:color="auto"/>
                    <w:left w:val="none" w:sz="0" w:space="0" w:color="auto"/>
                    <w:bottom w:val="none" w:sz="0" w:space="0" w:color="auto"/>
                    <w:right w:val="none" w:sz="0" w:space="0" w:color="auto"/>
                  </w:divBdr>
                </w:div>
              </w:divsChild>
            </w:div>
            <w:div w:id="1168902661">
              <w:marLeft w:val="-225"/>
              <w:marRight w:val="-225"/>
              <w:marTop w:val="0"/>
              <w:marBottom w:val="300"/>
              <w:divBdr>
                <w:top w:val="none" w:sz="0" w:space="0" w:color="auto"/>
                <w:left w:val="none" w:sz="0" w:space="0" w:color="auto"/>
                <w:bottom w:val="none" w:sz="0" w:space="0" w:color="auto"/>
                <w:right w:val="none" w:sz="0" w:space="0" w:color="auto"/>
              </w:divBdr>
              <w:divsChild>
                <w:div w:id="1218202461">
                  <w:marLeft w:val="0"/>
                  <w:marRight w:val="0"/>
                  <w:marTop w:val="0"/>
                  <w:marBottom w:val="30"/>
                  <w:divBdr>
                    <w:top w:val="none" w:sz="0" w:space="0" w:color="auto"/>
                    <w:left w:val="none" w:sz="0" w:space="0" w:color="auto"/>
                    <w:bottom w:val="none" w:sz="0" w:space="0" w:color="auto"/>
                    <w:right w:val="none" w:sz="0" w:space="0" w:color="auto"/>
                  </w:divBdr>
                </w:div>
                <w:div w:id="1454444453">
                  <w:marLeft w:val="0"/>
                  <w:marRight w:val="0"/>
                  <w:marTop w:val="0"/>
                  <w:marBottom w:val="0"/>
                  <w:divBdr>
                    <w:top w:val="none" w:sz="0" w:space="0" w:color="auto"/>
                    <w:left w:val="none" w:sz="0" w:space="0" w:color="auto"/>
                    <w:bottom w:val="none" w:sz="0" w:space="0" w:color="auto"/>
                    <w:right w:val="none" w:sz="0" w:space="0" w:color="auto"/>
                  </w:divBdr>
                </w:div>
              </w:divsChild>
            </w:div>
            <w:div w:id="1935480733">
              <w:marLeft w:val="-225"/>
              <w:marRight w:val="-225"/>
              <w:marTop w:val="0"/>
              <w:marBottom w:val="300"/>
              <w:divBdr>
                <w:top w:val="none" w:sz="0" w:space="0" w:color="auto"/>
                <w:left w:val="none" w:sz="0" w:space="0" w:color="auto"/>
                <w:bottom w:val="none" w:sz="0" w:space="0" w:color="auto"/>
                <w:right w:val="none" w:sz="0" w:space="0" w:color="auto"/>
              </w:divBdr>
              <w:divsChild>
                <w:div w:id="1642807296">
                  <w:marLeft w:val="0"/>
                  <w:marRight w:val="0"/>
                  <w:marTop w:val="0"/>
                  <w:marBottom w:val="30"/>
                  <w:divBdr>
                    <w:top w:val="none" w:sz="0" w:space="0" w:color="auto"/>
                    <w:left w:val="none" w:sz="0" w:space="0" w:color="auto"/>
                    <w:bottom w:val="none" w:sz="0" w:space="0" w:color="auto"/>
                    <w:right w:val="none" w:sz="0" w:space="0" w:color="auto"/>
                  </w:divBdr>
                </w:div>
                <w:div w:id="1309016344">
                  <w:marLeft w:val="0"/>
                  <w:marRight w:val="0"/>
                  <w:marTop w:val="0"/>
                  <w:marBottom w:val="0"/>
                  <w:divBdr>
                    <w:top w:val="none" w:sz="0" w:space="0" w:color="auto"/>
                    <w:left w:val="none" w:sz="0" w:space="0" w:color="auto"/>
                    <w:bottom w:val="none" w:sz="0" w:space="0" w:color="auto"/>
                    <w:right w:val="none" w:sz="0" w:space="0" w:color="auto"/>
                  </w:divBdr>
                  <w:divsChild>
                    <w:div w:id="17327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6671">
              <w:marLeft w:val="-225"/>
              <w:marRight w:val="-225"/>
              <w:marTop w:val="0"/>
              <w:marBottom w:val="300"/>
              <w:divBdr>
                <w:top w:val="none" w:sz="0" w:space="0" w:color="auto"/>
                <w:left w:val="none" w:sz="0" w:space="0" w:color="auto"/>
                <w:bottom w:val="none" w:sz="0" w:space="0" w:color="auto"/>
                <w:right w:val="none" w:sz="0" w:space="0" w:color="auto"/>
              </w:divBdr>
              <w:divsChild>
                <w:div w:id="1626353516">
                  <w:marLeft w:val="0"/>
                  <w:marRight w:val="0"/>
                  <w:marTop w:val="0"/>
                  <w:marBottom w:val="30"/>
                  <w:divBdr>
                    <w:top w:val="none" w:sz="0" w:space="0" w:color="auto"/>
                    <w:left w:val="none" w:sz="0" w:space="0" w:color="auto"/>
                    <w:bottom w:val="none" w:sz="0" w:space="0" w:color="auto"/>
                    <w:right w:val="none" w:sz="0" w:space="0" w:color="auto"/>
                  </w:divBdr>
                </w:div>
                <w:div w:id="980354635">
                  <w:marLeft w:val="0"/>
                  <w:marRight w:val="0"/>
                  <w:marTop w:val="0"/>
                  <w:marBottom w:val="0"/>
                  <w:divBdr>
                    <w:top w:val="none" w:sz="0" w:space="0" w:color="auto"/>
                    <w:left w:val="none" w:sz="0" w:space="0" w:color="auto"/>
                    <w:bottom w:val="none" w:sz="0" w:space="0" w:color="auto"/>
                    <w:right w:val="none" w:sz="0" w:space="0" w:color="auto"/>
                  </w:divBdr>
                  <w:divsChild>
                    <w:div w:id="224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3094">
              <w:marLeft w:val="-225"/>
              <w:marRight w:val="-225"/>
              <w:marTop w:val="0"/>
              <w:marBottom w:val="300"/>
              <w:divBdr>
                <w:top w:val="none" w:sz="0" w:space="0" w:color="auto"/>
                <w:left w:val="none" w:sz="0" w:space="0" w:color="auto"/>
                <w:bottom w:val="none" w:sz="0" w:space="0" w:color="auto"/>
                <w:right w:val="none" w:sz="0" w:space="0" w:color="auto"/>
              </w:divBdr>
              <w:divsChild>
                <w:div w:id="158615805">
                  <w:marLeft w:val="0"/>
                  <w:marRight w:val="0"/>
                  <w:marTop w:val="0"/>
                  <w:marBottom w:val="30"/>
                  <w:divBdr>
                    <w:top w:val="none" w:sz="0" w:space="0" w:color="auto"/>
                    <w:left w:val="none" w:sz="0" w:space="0" w:color="auto"/>
                    <w:bottom w:val="none" w:sz="0" w:space="0" w:color="auto"/>
                    <w:right w:val="none" w:sz="0" w:space="0" w:color="auto"/>
                  </w:divBdr>
                </w:div>
                <w:div w:id="783768559">
                  <w:marLeft w:val="0"/>
                  <w:marRight w:val="0"/>
                  <w:marTop w:val="0"/>
                  <w:marBottom w:val="0"/>
                  <w:divBdr>
                    <w:top w:val="none" w:sz="0" w:space="0" w:color="auto"/>
                    <w:left w:val="none" w:sz="0" w:space="0" w:color="auto"/>
                    <w:bottom w:val="none" w:sz="0" w:space="0" w:color="auto"/>
                    <w:right w:val="none" w:sz="0" w:space="0" w:color="auto"/>
                  </w:divBdr>
                  <w:divsChild>
                    <w:div w:id="6945782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85654468">
              <w:marLeft w:val="-225"/>
              <w:marRight w:val="-225"/>
              <w:marTop w:val="0"/>
              <w:marBottom w:val="300"/>
              <w:divBdr>
                <w:top w:val="none" w:sz="0" w:space="0" w:color="auto"/>
                <w:left w:val="none" w:sz="0" w:space="0" w:color="auto"/>
                <w:bottom w:val="none" w:sz="0" w:space="0" w:color="auto"/>
                <w:right w:val="none" w:sz="0" w:space="0" w:color="auto"/>
              </w:divBdr>
              <w:divsChild>
                <w:div w:id="1572156716">
                  <w:marLeft w:val="0"/>
                  <w:marRight w:val="0"/>
                  <w:marTop w:val="0"/>
                  <w:marBottom w:val="30"/>
                  <w:divBdr>
                    <w:top w:val="none" w:sz="0" w:space="0" w:color="auto"/>
                    <w:left w:val="none" w:sz="0" w:space="0" w:color="auto"/>
                    <w:bottom w:val="none" w:sz="0" w:space="0" w:color="auto"/>
                    <w:right w:val="none" w:sz="0" w:space="0" w:color="auto"/>
                  </w:divBdr>
                </w:div>
                <w:div w:id="2043941473">
                  <w:marLeft w:val="0"/>
                  <w:marRight w:val="0"/>
                  <w:marTop w:val="0"/>
                  <w:marBottom w:val="0"/>
                  <w:divBdr>
                    <w:top w:val="none" w:sz="0" w:space="0" w:color="auto"/>
                    <w:left w:val="none" w:sz="0" w:space="0" w:color="auto"/>
                    <w:bottom w:val="none" w:sz="0" w:space="0" w:color="auto"/>
                    <w:right w:val="none" w:sz="0" w:space="0" w:color="auto"/>
                  </w:divBdr>
                </w:div>
              </w:divsChild>
            </w:div>
            <w:div w:id="787117399">
              <w:marLeft w:val="-225"/>
              <w:marRight w:val="-225"/>
              <w:marTop w:val="0"/>
              <w:marBottom w:val="300"/>
              <w:divBdr>
                <w:top w:val="none" w:sz="0" w:space="0" w:color="auto"/>
                <w:left w:val="none" w:sz="0" w:space="0" w:color="auto"/>
                <w:bottom w:val="none" w:sz="0" w:space="0" w:color="auto"/>
                <w:right w:val="none" w:sz="0" w:space="0" w:color="auto"/>
              </w:divBdr>
              <w:divsChild>
                <w:div w:id="1764497176">
                  <w:marLeft w:val="0"/>
                  <w:marRight w:val="0"/>
                  <w:marTop w:val="0"/>
                  <w:marBottom w:val="30"/>
                  <w:divBdr>
                    <w:top w:val="none" w:sz="0" w:space="0" w:color="auto"/>
                    <w:left w:val="none" w:sz="0" w:space="0" w:color="auto"/>
                    <w:bottom w:val="none" w:sz="0" w:space="0" w:color="auto"/>
                    <w:right w:val="none" w:sz="0" w:space="0" w:color="auto"/>
                  </w:divBdr>
                </w:div>
                <w:div w:id="215432167">
                  <w:marLeft w:val="0"/>
                  <w:marRight w:val="0"/>
                  <w:marTop w:val="0"/>
                  <w:marBottom w:val="0"/>
                  <w:divBdr>
                    <w:top w:val="none" w:sz="0" w:space="0" w:color="auto"/>
                    <w:left w:val="none" w:sz="0" w:space="0" w:color="auto"/>
                    <w:bottom w:val="none" w:sz="0" w:space="0" w:color="auto"/>
                    <w:right w:val="none" w:sz="0" w:space="0" w:color="auto"/>
                  </w:divBdr>
                </w:div>
              </w:divsChild>
            </w:div>
            <w:div w:id="1425613324">
              <w:marLeft w:val="-225"/>
              <w:marRight w:val="-225"/>
              <w:marTop w:val="0"/>
              <w:marBottom w:val="300"/>
              <w:divBdr>
                <w:top w:val="none" w:sz="0" w:space="0" w:color="auto"/>
                <w:left w:val="none" w:sz="0" w:space="0" w:color="auto"/>
                <w:bottom w:val="none" w:sz="0" w:space="0" w:color="auto"/>
                <w:right w:val="none" w:sz="0" w:space="0" w:color="auto"/>
              </w:divBdr>
              <w:divsChild>
                <w:div w:id="744838019">
                  <w:marLeft w:val="0"/>
                  <w:marRight w:val="0"/>
                  <w:marTop w:val="0"/>
                  <w:marBottom w:val="30"/>
                  <w:divBdr>
                    <w:top w:val="none" w:sz="0" w:space="0" w:color="auto"/>
                    <w:left w:val="none" w:sz="0" w:space="0" w:color="auto"/>
                    <w:bottom w:val="none" w:sz="0" w:space="0" w:color="auto"/>
                    <w:right w:val="none" w:sz="0" w:space="0" w:color="auto"/>
                  </w:divBdr>
                </w:div>
                <w:div w:id="1743602892">
                  <w:marLeft w:val="0"/>
                  <w:marRight w:val="0"/>
                  <w:marTop w:val="0"/>
                  <w:marBottom w:val="0"/>
                  <w:divBdr>
                    <w:top w:val="none" w:sz="0" w:space="0" w:color="auto"/>
                    <w:left w:val="none" w:sz="0" w:space="0" w:color="auto"/>
                    <w:bottom w:val="none" w:sz="0" w:space="0" w:color="auto"/>
                    <w:right w:val="none" w:sz="0" w:space="0" w:color="auto"/>
                  </w:divBdr>
                </w:div>
              </w:divsChild>
            </w:div>
            <w:div w:id="2018070948">
              <w:marLeft w:val="-225"/>
              <w:marRight w:val="-225"/>
              <w:marTop w:val="0"/>
              <w:marBottom w:val="300"/>
              <w:divBdr>
                <w:top w:val="none" w:sz="0" w:space="0" w:color="auto"/>
                <w:left w:val="none" w:sz="0" w:space="0" w:color="auto"/>
                <w:bottom w:val="none" w:sz="0" w:space="0" w:color="auto"/>
                <w:right w:val="none" w:sz="0" w:space="0" w:color="auto"/>
              </w:divBdr>
              <w:divsChild>
                <w:div w:id="659429216">
                  <w:marLeft w:val="0"/>
                  <w:marRight w:val="0"/>
                  <w:marTop w:val="0"/>
                  <w:marBottom w:val="30"/>
                  <w:divBdr>
                    <w:top w:val="none" w:sz="0" w:space="0" w:color="auto"/>
                    <w:left w:val="none" w:sz="0" w:space="0" w:color="auto"/>
                    <w:bottom w:val="none" w:sz="0" w:space="0" w:color="auto"/>
                    <w:right w:val="none" w:sz="0" w:space="0" w:color="auto"/>
                  </w:divBdr>
                </w:div>
                <w:div w:id="1221865625">
                  <w:marLeft w:val="0"/>
                  <w:marRight w:val="0"/>
                  <w:marTop w:val="0"/>
                  <w:marBottom w:val="0"/>
                  <w:divBdr>
                    <w:top w:val="none" w:sz="0" w:space="0" w:color="auto"/>
                    <w:left w:val="none" w:sz="0" w:space="0" w:color="auto"/>
                    <w:bottom w:val="none" w:sz="0" w:space="0" w:color="auto"/>
                    <w:right w:val="none" w:sz="0" w:space="0" w:color="auto"/>
                  </w:divBdr>
                </w:div>
              </w:divsChild>
            </w:div>
            <w:div w:id="389304421">
              <w:marLeft w:val="-225"/>
              <w:marRight w:val="-225"/>
              <w:marTop w:val="0"/>
              <w:marBottom w:val="300"/>
              <w:divBdr>
                <w:top w:val="none" w:sz="0" w:space="0" w:color="auto"/>
                <w:left w:val="none" w:sz="0" w:space="0" w:color="auto"/>
                <w:bottom w:val="none" w:sz="0" w:space="0" w:color="auto"/>
                <w:right w:val="none" w:sz="0" w:space="0" w:color="auto"/>
              </w:divBdr>
              <w:divsChild>
                <w:div w:id="642855574">
                  <w:marLeft w:val="0"/>
                  <w:marRight w:val="0"/>
                  <w:marTop w:val="0"/>
                  <w:marBottom w:val="30"/>
                  <w:divBdr>
                    <w:top w:val="none" w:sz="0" w:space="0" w:color="auto"/>
                    <w:left w:val="none" w:sz="0" w:space="0" w:color="auto"/>
                    <w:bottom w:val="none" w:sz="0" w:space="0" w:color="auto"/>
                    <w:right w:val="none" w:sz="0" w:space="0" w:color="auto"/>
                  </w:divBdr>
                </w:div>
                <w:div w:id="1275281867">
                  <w:marLeft w:val="0"/>
                  <w:marRight w:val="0"/>
                  <w:marTop w:val="0"/>
                  <w:marBottom w:val="0"/>
                  <w:divBdr>
                    <w:top w:val="none" w:sz="0" w:space="0" w:color="auto"/>
                    <w:left w:val="none" w:sz="0" w:space="0" w:color="auto"/>
                    <w:bottom w:val="none" w:sz="0" w:space="0" w:color="auto"/>
                    <w:right w:val="none" w:sz="0" w:space="0" w:color="auto"/>
                  </w:divBdr>
                </w:div>
              </w:divsChild>
            </w:div>
            <w:div w:id="1782147127">
              <w:marLeft w:val="-225"/>
              <w:marRight w:val="-225"/>
              <w:marTop w:val="0"/>
              <w:marBottom w:val="300"/>
              <w:divBdr>
                <w:top w:val="none" w:sz="0" w:space="0" w:color="auto"/>
                <w:left w:val="none" w:sz="0" w:space="0" w:color="auto"/>
                <w:bottom w:val="none" w:sz="0" w:space="0" w:color="auto"/>
                <w:right w:val="none" w:sz="0" w:space="0" w:color="auto"/>
              </w:divBdr>
              <w:divsChild>
                <w:div w:id="1160461759">
                  <w:marLeft w:val="0"/>
                  <w:marRight w:val="0"/>
                  <w:marTop w:val="0"/>
                  <w:marBottom w:val="30"/>
                  <w:divBdr>
                    <w:top w:val="none" w:sz="0" w:space="0" w:color="auto"/>
                    <w:left w:val="none" w:sz="0" w:space="0" w:color="auto"/>
                    <w:bottom w:val="none" w:sz="0" w:space="0" w:color="auto"/>
                    <w:right w:val="none" w:sz="0" w:space="0" w:color="auto"/>
                  </w:divBdr>
                </w:div>
                <w:div w:id="1494182715">
                  <w:marLeft w:val="0"/>
                  <w:marRight w:val="0"/>
                  <w:marTop w:val="0"/>
                  <w:marBottom w:val="0"/>
                  <w:divBdr>
                    <w:top w:val="none" w:sz="0" w:space="0" w:color="auto"/>
                    <w:left w:val="none" w:sz="0" w:space="0" w:color="auto"/>
                    <w:bottom w:val="none" w:sz="0" w:space="0" w:color="auto"/>
                    <w:right w:val="none" w:sz="0" w:space="0" w:color="auto"/>
                  </w:divBdr>
                </w:div>
              </w:divsChild>
            </w:div>
            <w:div w:id="1537348124">
              <w:marLeft w:val="-225"/>
              <w:marRight w:val="-225"/>
              <w:marTop w:val="0"/>
              <w:marBottom w:val="300"/>
              <w:divBdr>
                <w:top w:val="none" w:sz="0" w:space="0" w:color="auto"/>
                <w:left w:val="none" w:sz="0" w:space="0" w:color="auto"/>
                <w:bottom w:val="none" w:sz="0" w:space="0" w:color="auto"/>
                <w:right w:val="none" w:sz="0" w:space="0" w:color="auto"/>
              </w:divBdr>
              <w:divsChild>
                <w:div w:id="866142061">
                  <w:marLeft w:val="0"/>
                  <w:marRight w:val="0"/>
                  <w:marTop w:val="0"/>
                  <w:marBottom w:val="30"/>
                  <w:divBdr>
                    <w:top w:val="none" w:sz="0" w:space="0" w:color="auto"/>
                    <w:left w:val="none" w:sz="0" w:space="0" w:color="auto"/>
                    <w:bottom w:val="none" w:sz="0" w:space="0" w:color="auto"/>
                    <w:right w:val="none" w:sz="0" w:space="0" w:color="auto"/>
                  </w:divBdr>
                </w:div>
                <w:div w:id="1357389014">
                  <w:marLeft w:val="0"/>
                  <w:marRight w:val="0"/>
                  <w:marTop w:val="0"/>
                  <w:marBottom w:val="0"/>
                  <w:divBdr>
                    <w:top w:val="none" w:sz="0" w:space="0" w:color="auto"/>
                    <w:left w:val="none" w:sz="0" w:space="0" w:color="auto"/>
                    <w:bottom w:val="none" w:sz="0" w:space="0" w:color="auto"/>
                    <w:right w:val="none" w:sz="0" w:space="0" w:color="auto"/>
                  </w:divBdr>
                </w:div>
              </w:divsChild>
            </w:div>
            <w:div w:id="68843172">
              <w:marLeft w:val="-225"/>
              <w:marRight w:val="-225"/>
              <w:marTop w:val="0"/>
              <w:marBottom w:val="300"/>
              <w:divBdr>
                <w:top w:val="none" w:sz="0" w:space="0" w:color="auto"/>
                <w:left w:val="none" w:sz="0" w:space="0" w:color="auto"/>
                <w:bottom w:val="none" w:sz="0" w:space="0" w:color="auto"/>
                <w:right w:val="none" w:sz="0" w:space="0" w:color="auto"/>
              </w:divBdr>
              <w:divsChild>
                <w:div w:id="1106313499">
                  <w:marLeft w:val="0"/>
                  <w:marRight w:val="0"/>
                  <w:marTop w:val="0"/>
                  <w:marBottom w:val="30"/>
                  <w:divBdr>
                    <w:top w:val="none" w:sz="0" w:space="0" w:color="auto"/>
                    <w:left w:val="none" w:sz="0" w:space="0" w:color="auto"/>
                    <w:bottom w:val="none" w:sz="0" w:space="0" w:color="auto"/>
                    <w:right w:val="none" w:sz="0" w:space="0" w:color="auto"/>
                  </w:divBdr>
                </w:div>
                <w:div w:id="1853757745">
                  <w:marLeft w:val="0"/>
                  <w:marRight w:val="0"/>
                  <w:marTop w:val="0"/>
                  <w:marBottom w:val="0"/>
                  <w:divBdr>
                    <w:top w:val="none" w:sz="0" w:space="0" w:color="auto"/>
                    <w:left w:val="none" w:sz="0" w:space="0" w:color="auto"/>
                    <w:bottom w:val="none" w:sz="0" w:space="0" w:color="auto"/>
                    <w:right w:val="none" w:sz="0" w:space="0" w:color="auto"/>
                  </w:divBdr>
                  <w:divsChild>
                    <w:div w:id="19855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456">
              <w:marLeft w:val="-225"/>
              <w:marRight w:val="-225"/>
              <w:marTop w:val="0"/>
              <w:marBottom w:val="300"/>
              <w:divBdr>
                <w:top w:val="none" w:sz="0" w:space="0" w:color="auto"/>
                <w:left w:val="none" w:sz="0" w:space="0" w:color="auto"/>
                <w:bottom w:val="none" w:sz="0" w:space="0" w:color="auto"/>
                <w:right w:val="none" w:sz="0" w:space="0" w:color="auto"/>
              </w:divBdr>
              <w:divsChild>
                <w:div w:id="193807237">
                  <w:marLeft w:val="0"/>
                  <w:marRight w:val="0"/>
                  <w:marTop w:val="0"/>
                  <w:marBottom w:val="30"/>
                  <w:divBdr>
                    <w:top w:val="none" w:sz="0" w:space="0" w:color="auto"/>
                    <w:left w:val="none" w:sz="0" w:space="0" w:color="auto"/>
                    <w:bottom w:val="none" w:sz="0" w:space="0" w:color="auto"/>
                    <w:right w:val="none" w:sz="0" w:space="0" w:color="auto"/>
                  </w:divBdr>
                </w:div>
                <w:div w:id="1531065606">
                  <w:marLeft w:val="0"/>
                  <w:marRight w:val="0"/>
                  <w:marTop w:val="0"/>
                  <w:marBottom w:val="0"/>
                  <w:divBdr>
                    <w:top w:val="none" w:sz="0" w:space="0" w:color="auto"/>
                    <w:left w:val="none" w:sz="0" w:space="0" w:color="auto"/>
                    <w:bottom w:val="none" w:sz="0" w:space="0" w:color="auto"/>
                    <w:right w:val="none" w:sz="0" w:space="0" w:color="auto"/>
                  </w:divBdr>
                </w:div>
              </w:divsChild>
            </w:div>
            <w:div w:id="621348106">
              <w:marLeft w:val="-225"/>
              <w:marRight w:val="-225"/>
              <w:marTop w:val="0"/>
              <w:marBottom w:val="300"/>
              <w:divBdr>
                <w:top w:val="none" w:sz="0" w:space="0" w:color="auto"/>
                <w:left w:val="none" w:sz="0" w:space="0" w:color="auto"/>
                <w:bottom w:val="none" w:sz="0" w:space="0" w:color="auto"/>
                <w:right w:val="none" w:sz="0" w:space="0" w:color="auto"/>
              </w:divBdr>
              <w:divsChild>
                <w:div w:id="86002972">
                  <w:marLeft w:val="0"/>
                  <w:marRight w:val="0"/>
                  <w:marTop w:val="0"/>
                  <w:marBottom w:val="30"/>
                  <w:divBdr>
                    <w:top w:val="none" w:sz="0" w:space="0" w:color="auto"/>
                    <w:left w:val="none" w:sz="0" w:space="0" w:color="auto"/>
                    <w:bottom w:val="none" w:sz="0" w:space="0" w:color="auto"/>
                    <w:right w:val="none" w:sz="0" w:space="0" w:color="auto"/>
                  </w:divBdr>
                </w:div>
                <w:div w:id="1267882792">
                  <w:marLeft w:val="0"/>
                  <w:marRight w:val="0"/>
                  <w:marTop w:val="0"/>
                  <w:marBottom w:val="0"/>
                  <w:divBdr>
                    <w:top w:val="none" w:sz="0" w:space="0" w:color="auto"/>
                    <w:left w:val="none" w:sz="0" w:space="0" w:color="auto"/>
                    <w:bottom w:val="none" w:sz="0" w:space="0" w:color="auto"/>
                    <w:right w:val="none" w:sz="0" w:space="0" w:color="auto"/>
                  </w:divBdr>
                </w:div>
              </w:divsChild>
            </w:div>
            <w:div w:id="70742928">
              <w:marLeft w:val="-225"/>
              <w:marRight w:val="-225"/>
              <w:marTop w:val="0"/>
              <w:marBottom w:val="300"/>
              <w:divBdr>
                <w:top w:val="none" w:sz="0" w:space="0" w:color="auto"/>
                <w:left w:val="none" w:sz="0" w:space="0" w:color="auto"/>
                <w:bottom w:val="none" w:sz="0" w:space="0" w:color="auto"/>
                <w:right w:val="none" w:sz="0" w:space="0" w:color="auto"/>
              </w:divBdr>
              <w:divsChild>
                <w:div w:id="1655065725">
                  <w:marLeft w:val="0"/>
                  <w:marRight w:val="0"/>
                  <w:marTop w:val="0"/>
                  <w:marBottom w:val="30"/>
                  <w:divBdr>
                    <w:top w:val="none" w:sz="0" w:space="0" w:color="auto"/>
                    <w:left w:val="none" w:sz="0" w:space="0" w:color="auto"/>
                    <w:bottom w:val="none" w:sz="0" w:space="0" w:color="auto"/>
                    <w:right w:val="none" w:sz="0" w:space="0" w:color="auto"/>
                  </w:divBdr>
                </w:div>
                <w:div w:id="846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2020-05-29T02:28:00Z</cp:lastPrinted>
  <dcterms:created xsi:type="dcterms:W3CDTF">2020-05-29T02:26:00Z</dcterms:created>
  <dcterms:modified xsi:type="dcterms:W3CDTF">2020-05-29T02:28:00Z</dcterms:modified>
</cp:coreProperties>
</file>