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F01" w:rsidRPr="00FF6F01" w:rsidRDefault="00FF6F01" w:rsidP="00FF6F01">
      <w:pPr>
        <w:shd w:val="clear" w:color="auto" w:fill="FFFFFF"/>
        <w:spacing w:before="100" w:beforeAutospacing="1" w:after="100" w:afterAutospacing="1" w:line="240" w:lineRule="auto"/>
        <w:outlineLvl w:val="2"/>
        <w:rPr>
          <w:rFonts w:ascii="Tahoma" w:eastAsia="Times New Roman" w:hAnsi="Tahoma" w:cs="Tahoma"/>
          <w:b/>
          <w:bCs/>
          <w:color w:val="000000"/>
          <w:sz w:val="25"/>
          <w:szCs w:val="25"/>
        </w:rPr>
      </w:pPr>
      <w:bookmarkStart w:id="0" w:name="_GoBack"/>
      <w:r w:rsidRPr="00FF6F01">
        <w:rPr>
          <w:rFonts w:ascii="Tahoma" w:eastAsia="Times New Roman" w:hAnsi="Tahoma" w:cs="Tahoma"/>
          <w:b/>
          <w:bCs/>
          <w:color w:val="000000"/>
          <w:sz w:val="25"/>
          <w:szCs w:val="25"/>
        </w:rPr>
        <w:t>Xác nhận bảng kê lâm sản</w:t>
      </w:r>
    </w:p>
    <w:bookmarkEnd w:id="0"/>
    <w:tbl>
      <w:tblPr>
        <w:tblW w:w="10221" w:type="dxa"/>
        <w:tblBorders>
          <w:top w:val="outset" w:sz="6" w:space="0" w:color="808080"/>
          <w:left w:val="outset" w:sz="6" w:space="0" w:color="808080"/>
          <w:bottom w:val="outset" w:sz="6" w:space="0" w:color="808080"/>
          <w:right w:val="outset" w:sz="6" w:space="0" w:color="808080"/>
        </w:tblBorders>
        <w:shd w:val="clear" w:color="auto" w:fill="FFFFFF"/>
        <w:tblCellMar>
          <w:top w:w="15" w:type="dxa"/>
          <w:left w:w="15" w:type="dxa"/>
          <w:bottom w:w="15" w:type="dxa"/>
          <w:right w:w="15" w:type="dxa"/>
        </w:tblCellMar>
        <w:tblLook w:val="04A0" w:firstRow="1" w:lastRow="0" w:firstColumn="1" w:lastColumn="0" w:noHBand="0" w:noVBand="1"/>
      </w:tblPr>
      <w:tblGrid>
        <w:gridCol w:w="1200"/>
        <w:gridCol w:w="9021"/>
      </w:tblGrid>
      <w:tr w:rsidR="00FF6F01" w:rsidRPr="00FF6F01" w:rsidTr="00FF6F01">
        <w:trPr>
          <w:gridAfter w:val="1"/>
          <w:wAfter w:w="9021" w:type="dxa"/>
        </w:trPr>
        <w:tc>
          <w:tcPr>
            <w:tcW w:w="0" w:type="auto"/>
            <w:shd w:val="clear" w:color="auto" w:fill="FFFFFF"/>
            <w:vAlign w:val="center"/>
            <w:hideMark/>
          </w:tcPr>
          <w:p w:rsidR="00FF6F01" w:rsidRPr="00FF6F01" w:rsidRDefault="00FF6F01" w:rsidP="00FF6F01">
            <w:pPr>
              <w:spacing w:after="0" w:line="240" w:lineRule="auto"/>
              <w:rPr>
                <w:rFonts w:eastAsia="Times New Roman" w:cs="Times New Roman"/>
                <w:sz w:val="24"/>
                <w:szCs w:val="24"/>
              </w:rPr>
            </w:pPr>
          </w:p>
        </w:tc>
      </w:tr>
      <w:tr w:rsidR="00FF6F01" w:rsidRPr="00FF6F01" w:rsidTr="00FF6F01">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FF6F01" w:rsidRPr="00FF6F01" w:rsidRDefault="00FF6F01" w:rsidP="00FF6F01">
            <w:pPr>
              <w:spacing w:after="0" w:line="240" w:lineRule="auto"/>
              <w:rPr>
                <w:rFonts w:eastAsia="Times New Roman" w:cs="Times New Roman"/>
                <w:sz w:val="24"/>
                <w:szCs w:val="24"/>
              </w:rPr>
            </w:pPr>
            <w:r w:rsidRPr="00FF6F01">
              <w:rPr>
                <w:rFonts w:eastAsia="Times New Roman" w:cs="Times New Roman"/>
                <w:sz w:val="24"/>
                <w:szCs w:val="24"/>
              </w:rPr>
              <w:t>Thẩm quyền giải quyết</w:t>
            </w:r>
          </w:p>
        </w:tc>
        <w:tc>
          <w:tcPr>
            <w:tcW w:w="902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FF6F01" w:rsidRPr="00FF6F01" w:rsidRDefault="00FF6F01" w:rsidP="00FF6F01">
            <w:pPr>
              <w:spacing w:after="0" w:line="240" w:lineRule="auto"/>
              <w:rPr>
                <w:rFonts w:eastAsia="Times New Roman" w:cs="Times New Roman"/>
                <w:sz w:val="24"/>
                <w:szCs w:val="24"/>
              </w:rPr>
            </w:pPr>
            <w:r w:rsidRPr="00FF6F01">
              <w:rPr>
                <w:rFonts w:eastAsia="Times New Roman" w:cs="Times New Roman"/>
                <w:sz w:val="24"/>
                <w:szCs w:val="24"/>
              </w:rPr>
              <w:t>Phòng Nông nghiệp và PTNT</w:t>
            </w:r>
          </w:p>
        </w:tc>
      </w:tr>
      <w:tr w:rsidR="00FF6F01" w:rsidRPr="00FF6F01" w:rsidTr="00FF6F01">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FF6F01" w:rsidRPr="00FF6F01" w:rsidRDefault="00FF6F01" w:rsidP="00FF6F01">
            <w:pPr>
              <w:spacing w:after="0" w:line="240" w:lineRule="auto"/>
              <w:rPr>
                <w:rFonts w:eastAsia="Times New Roman" w:cs="Times New Roman"/>
                <w:sz w:val="24"/>
                <w:szCs w:val="24"/>
              </w:rPr>
            </w:pPr>
            <w:r w:rsidRPr="00FF6F01">
              <w:rPr>
                <w:rFonts w:eastAsia="Times New Roman" w:cs="Times New Roman"/>
                <w:sz w:val="24"/>
                <w:szCs w:val="24"/>
              </w:rPr>
              <w:t>Lĩnh vực</w:t>
            </w:r>
          </w:p>
        </w:tc>
        <w:tc>
          <w:tcPr>
            <w:tcW w:w="902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FF6F01" w:rsidRPr="00FF6F01" w:rsidRDefault="00FF6F01" w:rsidP="00FF6F01">
            <w:pPr>
              <w:spacing w:after="0" w:line="240" w:lineRule="auto"/>
              <w:rPr>
                <w:rFonts w:eastAsia="Times New Roman" w:cs="Times New Roman"/>
                <w:sz w:val="24"/>
                <w:szCs w:val="24"/>
              </w:rPr>
            </w:pPr>
            <w:r w:rsidRPr="00FF6F01">
              <w:rPr>
                <w:rFonts w:eastAsia="Times New Roman" w:cs="Times New Roman"/>
                <w:sz w:val="24"/>
                <w:szCs w:val="24"/>
              </w:rPr>
              <w:t>Lĩnh vực Lâm nghiệp</w:t>
            </w:r>
          </w:p>
        </w:tc>
      </w:tr>
      <w:tr w:rsidR="00FF6F01" w:rsidRPr="00FF6F01" w:rsidTr="00FF6F01">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FF6F01" w:rsidRPr="00FF6F01" w:rsidRDefault="00FF6F01" w:rsidP="00FF6F01">
            <w:pPr>
              <w:spacing w:after="0" w:line="240" w:lineRule="auto"/>
              <w:rPr>
                <w:rFonts w:eastAsia="Times New Roman" w:cs="Times New Roman"/>
                <w:sz w:val="24"/>
                <w:szCs w:val="24"/>
              </w:rPr>
            </w:pPr>
            <w:r w:rsidRPr="00FF6F01">
              <w:rPr>
                <w:rFonts w:eastAsia="Times New Roman" w:cs="Times New Roman"/>
                <w:sz w:val="24"/>
                <w:szCs w:val="24"/>
              </w:rPr>
              <w:t>Cách thức thực hiện</w:t>
            </w:r>
          </w:p>
        </w:tc>
        <w:tc>
          <w:tcPr>
            <w:tcW w:w="902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FF6F01" w:rsidRPr="00FF6F01" w:rsidRDefault="00FF6F01" w:rsidP="00FF6F01">
            <w:pPr>
              <w:spacing w:after="0" w:line="240" w:lineRule="auto"/>
              <w:rPr>
                <w:rFonts w:eastAsia="Times New Roman" w:cs="Times New Roman"/>
                <w:sz w:val="24"/>
                <w:szCs w:val="24"/>
              </w:rPr>
            </w:pPr>
            <w:r w:rsidRPr="00FF6F01">
              <w:rPr>
                <w:rFonts w:ascii="Helvetica" w:eastAsia="Times New Roman" w:hAnsi="Helvetica" w:cs="Helvetica"/>
                <w:color w:val="333333"/>
                <w:sz w:val="20"/>
                <w:szCs w:val="20"/>
                <w:shd w:val="clear" w:color="auto" w:fill="FFFFFF"/>
              </w:rPr>
              <w:t>Gửi hồ sơ qua đường bưu điện hoặc thư điện tử, fax sau đó gửi hồ sơ gốc hoặc gửi trực tiếp tại Trung tâm phục vụ hành chính công tỉnh.</w:t>
            </w:r>
          </w:p>
        </w:tc>
      </w:tr>
      <w:tr w:rsidR="00FF6F01" w:rsidRPr="00FF6F01" w:rsidTr="00FF6F01">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FF6F01" w:rsidRPr="00FF6F01" w:rsidRDefault="00FF6F01" w:rsidP="00FF6F01">
            <w:pPr>
              <w:spacing w:after="0" w:line="240" w:lineRule="auto"/>
              <w:rPr>
                <w:rFonts w:eastAsia="Times New Roman" w:cs="Times New Roman"/>
                <w:sz w:val="24"/>
                <w:szCs w:val="24"/>
              </w:rPr>
            </w:pPr>
            <w:r w:rsidRPr="00FF6F01">
              <w:rPr>
                <w:rFonts w:eastAsia="Times New Roman" w:cs="Times New Roman"/>
                <w:sz w:val="24"/>
                <w:szCs w:val="24"/>
              </w:rPr>
              <w:t>Trình tự thực hiện</w:t>
            </w:r>
          </w:p>
        </w:tc>
        <w:tc>
          <w:tcPr>
            <w:tcW w:w="902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FF6F01" w:rsidRPr="00FF6F01" w:rsidRDefault="00FF6F01" w:rsidP="00FF6F01">
            <w:pPr>
              <w:shd w:val="clear" w:color="auto" w:fill="FFFFFF"/>
              <w:spacing w:after="150" w:line="240" w:lineRule="auto"/>
              <w:jc w:val="both"/>
              <w:rPr>
                <w:rFonts w:ascii="Helvetica" w:eastAsia="Times New Roman" w:hAnsi="Helvetica" w:cs="Helvetica"/>
                <w:color w:val="333333"/>
                <w:sz w:val="20"/>
                <w:szCs w:val="20"/>
              </w:rPr>
            </w:pPr>
            <w:r w:rsidRPr="00FF6F01">
              <w:rPr>
                <w:rFonts w:ascii="Helvetica" w:eastAsia="Times New Roman" w:hAnsi="Helvetica" w:cs="Helvetica"/>
                <w:color w:val="333333"/>
                <w:sz w:val="20"/>
                <w:szCs w:val="20"/>
              </w:rPr>
              <w:t>- Bước 1: Cá nhân, tổ chức chuẩn bị hồ sơ hợp lệ. Nộp hồ sơ tại Trung tâm phục vụ hành chính công tỉnh Hà Nam (tại bộ phận tiếp nhận và trả kết quả của Sở Nông nghiệp &amp; PTNT). Địa chỉ: số 07, đường Trần Phú, Phường Quang Trung, TP. Phủ Lý hoặc qua hệ thống bưu chính.</w:t>
            </w:r>
          </w:p>
          <w:p w:rsidR="00FF6F01" w:rsidRPr="00FF6F01" w:rsidRDefault="00FF6F01" w:rsidP="00FF6F01">
            <w:pPr>
              <w:shd w:val="clear" w:color="auto" w:fill="FFFFFF"/>
              <w:spacing w:after="150" w:line="240" w:lineRule="auto"/>
              <w:jc w:val="both"/>
              <w:rPr>
                <w:rFonts w:ascii="Helvetica" w:eastAsia="Times New Roman" w:hAnsi="Helvetica" w:cs="Helvetica"/>
                <w:color w:val="333333"/>
                <w:sz w:val="20"/>
                <w:szCs w:val="20"/>
              </w:rPr>
            </w:pPr>
            <w:r w:rsidRPr="00FF6F01">
              <w:rPr>
                <w:rFonts w:ascii="Helvetica" w:eastAsia="Times New Roman" w:hAnsi="Helvetica" w:cs="Helvetica"/>
                <w:color w:val="333333"/>
                <w:sz w:val="20"/>
                <w:szCs w:val="20"/>
              </w:rPr>
              <w:t>- Bước 2: Bộ phận tiếp nhận và trả kết quả của Sở Nông nghiệp &amp; PTNT kiểm tra, tiếp nhận hồ sơ, chuyển hồ sơ về Chi cục Kiểm lâm (Sở Nông nghiệp &amp; PTNT).</w:t>
            </w:r>
          </w:p>
          <w:p w:rsidR="00FF6F01" w:rsidRPr="00FF6F01" w:rsidRDefault="00FF6F01" w:rsidP="00FF6F01">
            <w:pPr>
              <w:shd w:val="clear" w:color="auto" w:fill="FFFFFF"/>
              <w:spacing w:after="150" w:line="240" w:lineRule="auto"/>
              <w:jc w:val="both"/>
              <w:rPr>
                <w:rFonts w:ascii="Helvetica" w:eastAsia="Times New Roman" w:hAnsi="Helvetica" w:cs="Helvetica"/>
                <w:color w:val="333333"/>
                <w:sz w:val="20"/>
                <w:szCs w:val="20"/>
              </w:rPr>
            </w:pPr>
            <w:r w:rsidRPr="00FF6F01">
              <w:rPr>
                <w:rFonts w:ascii="Helvetica" w:eastAsia="Times New Roman" w:hAnsi="Helvetica" w:cs="Helvetica"/>
                <w:color w:val="333333"/>
                <w:sz w:val="20"/>
                <w:szCs w:val="20"/>
              </w:rPr>
              <w:t>- Bước 3: Chi cục Kiểm lâm xem xét thẩm định hồ sơ, phê duyệt Xác nhận bảng kê lâm sản.</w:t>
            </w:r>
          </w:p>
          <w:p w:rsidR="00FF6F01" w:rsidRPr="00FF6F01" w:rsidRDefault="00FF6F01" w:rsidP="00FF6F01">
            <w:pPr>
              <w:shd w:val="clear" w:color="auto" w:fill="FFFFFF"/>
              <w:spacing w:after="150" w:line="240" w:lineRule="auto"/>
              <w:jc w:val="both"/>
              <w:rPr>
                <w:rFonts w:ascii="Helvetica" w:eastAsia="Times New Roman" w:hAnsi="Helvetica" w:cs="Helvetica"/>
                <w:color w:val="333333"/>
                <w:sz w:val="20"/>
                <w:szCs w:val="20"/>
              </w:rPr>
            </w:pPr>
            <w:r w:rsidRPr="00FF6F01">
              <w:rPr>
                <w:rFonts w:ascii="Helvetica" w:eastAsia="Times New Roman" w:hAnsi="Helvetica" w:cs="Helvetica"/>
                <w:color w:val="333333"/>
                <w:sz w:val="20"/>
                <w:szCs w:val="20"/>
              </w:rPr>
              <w:t>- Bước 4: Nhận và trả kết quả:</w:t>
            </w:r>
          </w:p>
          <w:p w:rsidR="00FF6F01" w:rsidRPr="00FF6F01" w:rsidRDefault="00FF6F01" w:rsidP="00FF6F01">
            <w:pPr>
              <w:shd w:val="clear" w:color="auto" w:fill="FFFFFF"/>
              <w:spacing w:after="150" w:line="240" w:lineRule="auto"/>
              <w:jc w:val="both"/>
              <w:rPr>
                <w:rFonts w:ascii="Helvetica" w:eastAsia="Times New Roman" w:hAnsi="Helvetica" w:cs="Helvetica"/>
                <w:color w:val="333333"/>
                <w:sz w:val="20"/>
                <w:szCs w:val="20"/>
              </w:rPr>
            </w:pPr>
            <w:r w:rsidRPr="00FF6F01">
              <w:rPr>
                <w:rFonts w:ascii="Helvetica" w:eastAsia="Times New Roman" w:hAnsi="Helvetica" w:cs="Helvetica"/>
                <w:color w:val="333333"/>
                <w:sz w:val="20"/>
                <w:szCs w:val="20"/>
              </w:rPr>
              <w:t>Đối với hồ sơ nộp trực tiếp tổ chức, cá nhân mang theo phiếu hẹn đến nhận kết quả tại Trung tâm hành chính công tỉnh Hà Nam.</w:t>
            </w:r>
          </w:p>
          <w:p w:rsidR="00FF6F01" w:rsidRPr="00FF6F01" w:rsidRDefault="00FF6F01" w:rsidP="00FF6F01">
            <w:pPr>
              <w:shd w:val="clear" w:color="auto" w:fill="FFFFFF"/>
              <w:spacing w:after="150" w:line="240" w:lineRule="auto"/>
              <w:jc w:val="both"/>
              <w:rPr>
                <w:rFonts w:ascii="Helvetica" w:eastAsia="Times New Roman" w:hAnsi="Helvetica" w:cs="Helvetica"/>
                <w:color w:val="333333"/>
                <w:sz w:val="20"/>
                <w:szCs w:val="20"/>
              </w:rPr>
            </w:pPr>
            <w:r w:rsidRPr="00FF6F01">
              <w:rPr>
                <w:rFonts w:ascii="Helvetica" w:eastAsia="Times New Roman" w:hAnsi="Helvetica" w:cs="Helvetica"/>
                <w:color w:val="333333"/>
                <w:sz w:val="20"/>
                <w:szCs w:val="20"/>
              </w:rPr>
              <w:t>Hoặc qua hệ thống bưu chính (nếu có nhu cầu). Nhận kết quả qua hệ thống bưu chính đối với trường hợp lựa chọn nộp hồ sơ và trả kết quả qua hệ thống bưu chính.</w:t>
            </w:r>
          </w:p>
        </w:tc>
      </w:tr>
      <w:tr w:rsidR="00FF6F01" w:rsidRPr="00FF6F01" w:rsidTr="00FF6F01">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FF6F01" w:rsidRPr="00FF6F01" w:rsidRDefault="00FF6F01" w:rsidP="00FF6F01">
            <w:pPr>
              <w:spacing w:after="0" w:line="240" w:lineRule="auto"/>
              <w:rPr>
                <w:rFonts w:eastAsia="Times New Roman" w:cs="Times New Roman"/>
                <w:sz w:val="24"/>
                <w:szCs w:val="24"/>
              </w:rPr>
            </w:pPr>
            <w:r w:rsidRPr="00FF6F01">
              <w:rPr>
                <w:rFonts w:eastAsia="Times New Roman" w:cs="Times New Roman"/>
                <w:sz w:val="24"/>
                <w:szCs w:val="24"/>
              </w:rPr>
              <w:t>Thành phần hồ sơ</w:t>
            </w:r>
          </w:p>
        </w:tc>
        <w:tc>
          <w:tcPr>
            <w:tcW w:w="902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FF6F01" w:rsidRPr="00FF6F01" w:rsidRDefault="00FF6F01" w:rsidP="00FF6F01">
            <w:pPr>
              <w:shd w:val="clear" w:color="auto" w:fill="FFFFFF"/>
              <w:spacing w:after="150" w:line="240" w:lineRule="auto"/>
              <w:jc w:val="both"/>
              <w:rPr>
                <w:rFonts w:ascii="Helvetica" w:eastAsia="Times New Roman" w:hAnsi="Helvetica" w:cs="Helvetica"/>
                <w:color w:val="333333"/>
                <w:sz w:val="20"/>
                <w:szCs w:val="20"/>
              </w:rPr>
            </w:pPr>
            <w:r w:rsidRPr="00FF6F01">
              <w:rPr>
                <w:rFonts w:ascii="Helvetica" w:eastAsia="Times New Roman" w:hAnsi="Helvetica" w:cs="Helvetica"/>
                <w:color w:val="333333"/>
                <w:sz w:val="20"/>
                <w:szCs w:val="20"/>
              </w:rPr>
              <w:t>- Bản chính bảng kê lâm sản theo Mẫu số 01, Mẫu số 03, Mẫu số 04 kèm theo Thông tư số 27/2018/TT-BNNPTNT ngày 16/11/2018 của Bộ trưởng Bộ Nông nghiệp và Phát triển nông thôn quy định về quản lý, truy xuất nguồn gốc lâm sản;</w:t>
            </w:r>
          </w:p>
          <w:p w:rsidR="00FF6F01" w:rsidRPr="00FF6F01" w:rsidRDefault="00FF6F01" w:rsidP="00FF6F01">
            <w:pPr>
              <w:shd w:val="clear" w:color="auto" w:fill="FFFFFF"/>
              <w:spacing w:after="150" w:line="240" w:lineRule="auto"/>
              <w:jc w:val="both"/>
              <w:rPr>
                <w:rFonts w:ascii="Helvetica" w:eastAsia="Times New Roman" w:hAnsi="Helvetica" w:cs="Helvetica"/>
                <w:color w:val="333333"/>
                <w:sz w:val="20"/>
                <w:szCs w:val="20"/>
              </w:rPr>
            </w:pPr>
            <w:r w:rsidRPr="00FF6F01">
              <w:rPr>
                <w:rFonts w:ascii="Helvetica" w:eastAsia="Times New Roman" w:hAnsi="Helvetica" w:cs="Helvetica"/>
                <w:color w:val="333333"/>
                <w:sz w:val="20"/>
                <w:szCs w:val="20"/>
              </w:rPr>
              <w:t>- Hồ sơ nguồn gốc lâm sản;</w:t>
            </w:r>
          </w:p>
          <w:p w:rsidR="00FF6F01" w:rsidRPr="00FF6F01" w:rsidRDefault="00FF6F01" w:rsidP="00FF6F01">
            <w:pPr>
              <w:shd w:val="clear" w:color="auto" w:fill="FFFFFF"/>
              <w:spacing w:after="150" w:line="240" w:lineRule="auto"/>
              <w:jc w:val="both"/>
              <w:rPr>
                <w:rFonts w:ascii="Helvetica" w:eastAsia="Times New Roman" w:hAnsi="Helvetica" w:cs="Helvetica"/>
                <w:color w:val="333333"/>
                <w:sz w:val="20"/>
                <w:szCs w:val="20"/>
              </w:rPr>
            </w:pPr>
            <w:r w:rsidRPr="00FF6F01">
              <w:rPr>
                <w:rFonts w:ascii="Helvetica" w:eastAsia="Times New Roman" w:hAnsi="Helvetica" w:cs="Helvetica"/>
                <w:color w:val="333333"/>
                <w:sz w:val="20"/>
                <w:szCs w:val="20"/>
              </w:rPr>
              <w:t>- Hóa đơn theo quy định của Bộ Tài chính (nếu có)</w:t>
            </w:r>
          </w:p>
          <w:p w:rsidR="00FF6F01" w:rsidRPr="00FF6F01" w:rsidRDefault="00FF6F01" w:rsidP="00FF6F01">
            <w:pPr>
              <w:shd w:val="clear" w:color="auto" w:fill="FFFFFF"/>
              <w:spacing w:after="150" w:line="240" w:lineRule="auto"/>
              <w:jc w:val="both"/>
              <w:rPr>
                <w:rFonts w:ascii="Helvetica" w:eastAsia="Times New Roman" w:hAnsi="Helvetica" w:cs="Helvetica"/>
                <w:color w:val="333333"/>
                <w:sz w:val="20"/>
                <w:szCs w:val="20"/>
              </w:rPr>
            </w:pPr>
            <w:r w:rsidRPr="00FF6F01">
              <w:rPr>
                <w:rFonts w:eastAsia="Times New Roman" w:cs="Times New Roman"/>
                <w:i/>
                <w:iCs/>
                <w:color w:val="333333"/>
                <w:sz w:val="36"/>
                <w:szCs w:val="36"/>
              </w:rPr>
              <w:t>b) Số lượng hồ sơ: 01 bộ</w:t>
            </w:r>
          </w:p>
        </w:tc>
      </w:tr>
      <w:tr w:rsidR="00FF6F01" w:rsidRPr="00FF6F01" w:rsidTr="00FF6F01">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FF6F01" w:rsidRPr="00FF6F01" w:rsidRDefault="00FF6F01" w:rsidP="00FF6F01">
            <w:pPr>
              <w:spacing w:after="0" w:line="240" w:lineRule="auto"/>
              <w:rPr>
                <w:rFonts w:eastAsia="Times New Roman" w:cs="Times New Roman"/>
                <w:sz w:val="24"/>
                <w:szCs w:val="24"/>
              </w:rPr>
            </w:pPr>
            <w:r w:rsidRPr="00FF6F01">
              <w:rPr>
                <w:rFonts w:eastAsia="Times New Roman" w:cs="Times New Roman"/>
                <w:sz w:val="24"/>
                <w:szCs w:val="24"/>
              </w:rPr>
              <w:t>Thời hạn giải quyết</w:t>
            </w:r>
          </w:p>
        </w:tc>
        <w:tc>
          <w:tcPr>
            <w:tcW w:w="902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FF6F01" w:rsidRPr="00FF6F01" w:rsidRDefault="00FF6F01" w:rsidP="00FF6F01">
            <w:pPr>
              <w:spacing w:after="0" w:line="240" w:lineRule="auto"/>
              <w:rPr>
                <w:rFonts w:eastAsia="Times New Roman" w:cs="Times New Roman"/>
                <w:sz w:val="24"/>
                <w:szCs w:val="24"/>
              </w:rPr>
            </w:pPr>
            <w:r w:rsidRPr="00FF6F01">
              <w:rPr>
                <w:rFonts w:ascii="Helvetica" w:eastAsia="Times New Roman" w:hAnsi="Helvetica" w:cs="Helvetica"/>
                <w:b/>
                <w:bCs/>
                <w:color w:val="333333"/>
                <w:sz w:val="20"/>
                <w:szCs w:val="20"/>
                <w:shd w:val="clear" w:color="auto" w:fill="FFFFFF"/>
              </w:rPr>
              <w:t> </w:t>
            </w:r>
            <w:r w:rsidRPr="00FF6F01">
              <w:rPr>
                <w:rFonts w:ascii="Helvetica" w:eastAsia="Times New Roman" w:hAnsi="Helvetica" w:cs="Helvetica"/>
                <w:color w:val="333333"/>
                <w:sz w:val="20"/>
                <w:szCs w:val="20"/>
                <w:shd w:val="clear" w:color="auto" w:fill="FFFFFF"/>
              </w:rPr>
              <w:t>05 ngày làm việc.</w:t>
            </w:r>
          </w:p>
        </w:tc>
      </w:tr>
      <w:tr w:rsidR="00FF6F01" w:rsidRPr="00FF6F01" w:rsidTr="00FF6F01">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FF6F01" w:rsidRPr="00FF6F01" w:rsidRDefault="00FF6F01" w:rsidP="00FF6F01">
            <w:pPr>
              <w:spacing w:after="0" w:line="240" w:lineRule="auto"/>
              <w:rPr>
                <w:rFonts w:eastAsia="Times New Roman" w:cs="Times New Roman"/>
                <w:sz w:val="24"/>
                <w:szCs w:val="24"/>
              </w:rPr>
            </w:pPr>
            <w:r w:rsidRPr="00FF6F01">
              <w:rPr>
                <w:rFonts w:eastAsia="Times New Roman" w:cs="Times New Roman"/>
                <w:sz w:val="24"/>
                <w:szCs w:val="24"/>
              </w:rPr>
              <w:t>Lệ phí</w:t>
            </w:r>
          </w:p>
        </w:tc>
        <w:tc>
          <w:tcPr>
            <w:tcW w:w="902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FF6F01" w:rsidRPr="00FF6F01" w:rsidRDefault="00FF6F01" w:rsidP="00FF6F01">
            <w:pPr>
              <w:spacing w:after="0" w:line="240" w:lineRule="auto"/>
              <w:rPr>
                <w:rFonts w:eastAsia="Times New Roman" w:cs="Times New Roman"/>
                <w:sz w:val="24"/>
                <w:szCs w:val="24"/>
              </w:rPr>
            </w:pPr>
            <w:r w:rsidRPr="00FF6F01">
              <w:rPr>
                <w:rFonts w:eastAsia="Times New Roman" w:cs="Times New Roman"/>
                <w:sz w:val="24"/>
                <w:szCs w:val="24"/>
              </w:rPr>
              <w:t>Không</w:t>
            </w:r>
          </w:p>
        </w:tc>
      </w:tr>
      <w:tr w:rsidR="00FF6F01" w:rsidRPr="00FF6F01" w:rsidTr="00FF6F01">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FF6F01" w:rsidRPr="00FF6F01" w:rsidRDefault="00FF6F01" w:rsidP="00FF6F01">
            <w:pPr>
              <w:spacing w:after="0" w:line="240" w:lineRule="auto"/>
              <w:rPr>
                <w:rFonts w:eastAsia="Times New Roman" w:cs="Times New Roman"/>
                <w:sz w:val="24"/>
                <w:szCs w:val="24"/>
              </w:rPr>
            </w:pPr>
            <w:r w:rsidRPr="00FF6F01">
              <w:rPr>
                <w:rFonts w:eastAsia="Times New Roman" w:cs="Times New Roman"/>
                <w:sz w:val="24"/>
                <w:szCs w:val="24"/>
              </w:rPr>
              <w:t>Kết quả thực hiện</w:t>
            </w:r>
          </w:p>
        </w:tc>
        <w:tc>
          <w:tcPr>
            <w:tcW w:w="902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FF6F01" w:rsidRPr="00FF6F01" w:rsidRDefault="00FF6F01" w:rsidP="00FF6F01">
            <w:pPr>
              <w:spacing w:after="0" w:line="240" w:lineRule="auto"/>
              <w:rPr>
                <w:rFonts w:eastAsia="Times New Roman" w:cs="Times New Roman"/>
                <w:sz w:val="24"/>
                <w:szCs w:val="24"/>
              </w:rPr>
            </w:pPr>
            <w:r w:rsidRPr="00FF6F01">
              <w:rPr>
                <w:rFonts w:ascii="Helvetica" w:eastAsia="Times New Roman" w:hAnsi="Helvetica" w:cs="Helvetica"/>
                <w:color w:val="333333"/>
                <w:sz w:val="20"/>
                <w:szCs w:val="20"/>
                <w:shd w:val="clear" w:color="auto" w:fill="FFFFFF"/>
              </w:rPr>
              <w:t>Xác nhận bảng kê lâm sản.</w:t>
            </w:r>
          </w:p>
        </w:tc>
      </w:tr>
      <w:tr w:rsidR="00FF6F01" w:rsidRPr="00FF6F01" w:rsidTr="00FF6F01">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FF6F01" w:rsidRPr="00FF6F01" w:rsidRDefault="00FF6F01" w:rsidP="00FF6F01">
            <w:pPr>
              <w:spacing w:after="0" w:line="240" w:lineRule="auto"/>
              <w:rPr>
                <w:rFonts w:eastAsia="Times New Roman" w:cs="Times New Roman"/>
                <w:sz w:val="24"/>
                <w:szCs w:val="24"/>
              </w:rPr>
            </w:pPr>
            <w:r w:rsidRPr="00FF6F01">
              <w:rPr>
                <w:rFonts w:eastAsia="Times New Roman" w:cs="Times New Roman"/>
                <w:sz w:val="24"/>
                <w:szCs w:val="24"/>
              </w:rPr>
              <w:t>Cơ quan thực hiện</w:t>
            </w:r>
          </w:p>
        </w:tc>
        <w:tc>
          <w:tcPr>
            <w:tcW w:w="902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FF6F01" w:rsidRPr="00FF6F01" w:rsidRDefault="00FF6F01" w:rsidP="00FF6F01">
            <w:pPr>
              <w:shd w:val="clear" w:color="auto" w:fill="FFFFFF"/>
              <w:spacing w:after="150" w:line="240" w:lineRule="auto"/>
              <w:jc w:val="both"/>
              <w:rPr>
                <w:rFonts w:ascii="Helvetica" w:eastAsia="Times New Roman" w:hAnsi="Helvetica" w:cs="Helvetica"/>
                <w:color w:val="333333"/>
                <w:sz w:val="20"/>
                <w:szCs w:val="20"/>
              </w:rPr>
            </w:pPr>
            <w:r w:rsidRPr="00FF6F01">
              <w:rPr>
                <w:rFonts w:ascii="Helvetica" w:eastAsia="Times New Roman" w:hAnsi="Helvetica" w:cs="Helvetica"/>
                <w:color w:val="333333"/>
                <w:sz w:val="20"/>
                <w:szCs w:val="20"/>
              </w:rPr>
              <w:t>- Cơ quan có thẩm quyền quyết định theo quy định: Chi cục Kiểm lâm ;</w:t>
            </w:r>
          </w:p>
          <w:p w:rsidR="00FF6F01" w:rsidRPr="00FF6F01" w:rsidRDefault="00FF6F01" w:rsidP="00FF6F01">
            <w:pPr>
              <w:shd w:val="clear" w:color="auto" w:fill="FFFFFF"/>
              <w:spacing w:after="150" w:line="240" w:lineRule="auto"/>
              <w:jc w:val="both"/>
              <w:rPr>
                <w:rFonts w:ascii="Helvetica" w:eastAsia="Times New Roman" w:hAnsi="Helvetica" w:cs="Helvetica"/>
                <w:color w:val="333333"/>
                <w:sz w:val="20"/>
                <w:szCs w:val="20"/>
              </w:rPr>
            </w:pPr>
            <w:r w:rsidRPr="00FF6F01">
              <w:rPr>
                <w:rFonts w:ascii="Helvetica" w:eastAsia="Times New Roman" w:hAnsi="Helvetica" w:cs="Helvetica"/>
                <w:color w:val="333333"/>
                <w:sz w:val="20"/>
                <w:szCs w:val="20"/>
              </w:rPr>
              <w:t>- Cơ quan hoặc người có thẩm quyền được ủy quyền hoặc phân cấp thực hiện (nếu có): Không;</w:t>
            </w:r>
          </w:p>
          <w:p w:rsidR="00FF6F01" w:rsidRPr="00FF6F01" w:rsidRDefault="00FF6F01" w:rsidP="00FF6F01">
            <w:pPr>
              <w:shd w:val="clear" w:color="auto" w:fill="FFFFFF"/>
              <w:spacing w:after="150" w:line="240" w:lineRule="auto"/>
              <w:jc w:val="both"/>
              <w:rPr>
                <w:rFonts w:ascii="Helvetica" w:eastAsia="Times New Roman" w:hAnsi="Helvetica" w:cs="Helvetica"/>
                <w:color w:val="333333"/>
                <w:sz w:val="20"/>
                <w:szCs w:val="20"/>
              </w:rPr>
            </w:pPr>
            <w:r w:rsidRPr="00FF6F01">
              <w:rPr>
                <w:rFonts w:ascii="Helvetica" w:eastAsia="Times New Roman" w:hAnsi="Helvetica" w:cs="Helvetica"/>
                <w:color w:val="333333"/>
                <w:sz w:val="20"/>
                <w:szCs w:val="20"/>
              </w:rPr>
              <w:t>- Cơ quan trực tiếp thực hiện TTHC: Chi cục Kiểm lâm (Sở Nông nghiệp &amp; PTNT);</w:t>
            </w:r>
          </w:p>
          <w:p w:rsidR="00FF6F01" w:rsidRPr="00FF6F01" w:rsidRDefault="00FF6F01" w:rsidP="00FF6F01">
            <w:pPr>
              <w:shd w:val="clear" w:color="auto" w:fill="FFFFFF"/>
              <w:spacing w:after="150" w:line="240" w:lineRule="auto"/>
              <w:jc w:val="both"/>
              <w:rPr>
                <w:rFonts w:ascii="Helvetica" w:eastAsia="Times New Roman" w:hAnsi="Helvetica" w:cs="Helvetica"/>
                <w:color w:val="333333"/>
                <w:sz w:val="20"/>
                <w:szCs w:val="20"/>
              </w:rPr>
            </w:pPr>
            <w:r w:rsidRPr="00FF6F01">
              <w:rPr>
                <w:rFonts w:ascii="Helvetica" w:eastAsia="Times New Roman" w:hAnsi="Helvetica" w:cs="Helvetica"/>
                <w:color w:val="333333"/>
                <w:sz w:val="20"/>
                <w:szCs w:val="20"/>
              </w:rPr>
              <w:t>- Cơ quan phối hợp (nếu có): Không.</w:t>
            </w:r>
          </w:p>
        </w:tc>
      </w:tr>
      <w:tr w:rsidR="00FF6F01" w:rsidRPr="00FF6F01" w:rsidTr="00FF6F01">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FF6F01" w:rsidRPr="00FF6F01" w:rsidRDefault="00FF6F01" w:rsidP="00FF6F01">
            <w:pPr>
              <w:spacing w:after="0" w:line="240" w:lineRule="auto"/>
              <w:rPr>
                <w:rFonts w:eastAsia="Times New Roman" w:cs="Times New Roman"/>
                <w:sz w:val="24"/>
                <w:szCs w:val="24"/>
              </w:rPr>
            </w:pPr>
            <w:r w:rsidRPr="00FF6F01">
              <w:rPr>
                <w:rFonts w:eastAsia="Times New Roman" w:cs="Times New Roman"/>
                <w:sz w:val="24"/>
                <w:szCs w:val="24"/>
              </w:rPr>
              <w:t>Đối tượng thực hiện</w:t>
            </w:r>
          </w:p>
        </w:tc>
        <w:tc>
          <w:tcPr>
            <w:tcW w:w="902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FF6F01" w:rsidRPr="00FF6F01" w:rsidRDefault="00FF6F01" w:rsidP="00FF6F01">
            <w:pPr>
              <w:spacing w:after="0" w:line="240" w:lineRule="auto"/>
              <w:rPr>
                <w:rFonts w:eastAsia="Times New Roman" w:cs="Times New Roman"/>
                <w:sz w:val="24"/>
                <w:szCs w:val="24"/>
              </w:rPr>
            </w:pPr>
            <w:r w:rsidRPr="00FF6F01">
              <w:rPr>
                <w:rFonts w:ascii="Helvetica" w:eastAsia="Times New Roman" w:hAnsi="Helvetica" w:cs="Helvetica"/>
                <w:color w:val="333333"/>
                <w:sz w:val="20"/>
                <w:szCs w:val="20"/>
                <w:shd w:val="clear" w:color="auto" w:fill="FFFFFF"/>
              </w:rPr>
              <w:t>Tổ chức, cá nhân.</w:t>
            </w:r>
          </w:p>
        </w:tc>
      </w:tr>
      <w:tr w:rsidR="00FF6F01" w:rsidRPr="00FF6F01" w:rsidTr="00FF6F01">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FF6F01" w:rsidRPr="00FF6F01" w:rsidRDefault="00FF6F01" w:rsidP="00FF6F01">
            <w:pPr>
              <w:spacing w:after="0" w:line="240" w:lineRule="auto"/>
              <w:rPr>
                <w:rFonts w:eastAsia="Times New Roman" w:cs="Times New Roman"/>
                <w:sz w:val="24"/>
                <w:szCs w:val="24"/>
              </w:rPr>
            </w:pPr>
            <w:r w:rsidRPr="00FF6F01">
              <w:rPr>
                <w:rFonts w:eastAsia="Times New Roman" w:cs="Times New Roman"/>
                <w:sz w:val="24"/>
                <w:szCs w:val="24"/>
              </w:rPr>
              <w:t xml:space="preserve">Yêu cầu </w:t>
            </w:r>
            <w:r w:rsidRPr="00FF6F01">
              <w:rPr>
                <w:rFonts w:eastAsia="Times New Roman" w:cs="Times New Roman"/>
                <w:sz w:val="24"/>
                <w:szCs w:val="24"/>
              </w:rPr>
              <w:lastRenderedPageBreak/>
              <w:t>hoặc điều kiện</w:t>
            </w:r>
          </w:p>
        </w:tc>
        <w:tc>
          <w:tcPr>
            <w:tcW w:w="902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FF6F01" w:rsidRPr="00FF6F01" w:rsidRDefault="00FF6F01" w:rsidP="00FF6F01">
            <w:pPr>
              <w:shd w:val="clear" w:color="auto" w:fill="FFFFFF"/>
              <w:spacing w:after="150" w:line="240" w:lineRule="auto"/>
              <w:jc w:val="both"/>
              <w:rPr>
                <w:rFonts w:ascii="Helvetica" w:eastAsia="Times New Roman" w:hAnsi="Helvetica" w:cs="Helvetica"/>
                <w:color w:val="333333"/>
                <w:sz w:val="20"/>
                <w:szCs w:val="20"/>
              </w:rPr>
            </w:pPr>
            <w:r w:rsidRPr="00FF6F01">
              <w:rPr>
                <w:rFonts w:ascii="Helvetica" w:eastAsia="Times New Roman" w:hAnsi="Helvetica" w:cs="Helvetica"/>
                <w:color w:val="333333"/>
                <w:sz w:val="20"/>
                <w:szCs w:val="20"/>
              </w:rPr>
              <w:lastRenderedPageBreak/>
              <w:t>- Gỗ khai thác từ rừng tự nhiên trong nước chưa chế biến.</w:t>
            </w:r>
          </w:p>
          <w:p w:rsidR="00FF6F01" w:rsidRPr="00FF6F01" w:rsidRDefault="00FF6F01" w:rsidP="00FF6F01">
            <w:pPr>
              <w:shd w:val="clear" w:color="auto" w:fill="FFFFFF"/>
              <w:spacing w:after="150" w:line="240" w:lineRule="auto"/>
              <w:jc w:val="both"/>
              <w:rPr>
                <w:rFonts w:ascii="Helvetica" w:eastAsia="Times New Roman" w:hAnsi="Helvetica" w:cs="Helvetica"/>
                <w:color w:val="333333"/>
                <w:sz w:val="20"/>
                <w:szCs w:val="20"/>
              </w:rPr>
            </w:pPr>
            <w:r w:rsidRPr="00FF6F01">
              <w:rPr>
                <w:rFonts w:ascii="Helvetica" w:eastAsia="Times New Roman" w:hAnsi="Helvetica" w:cs="Helvetica"/>
                <w:color w:val="333333"/>
                <w:sz w:val="20"/>
                <w:szCs w:val="20"/>
              </w:rPr>
              <w:lastRenderedPageBreak/>
              <w:t>- Thực vật rừng ngoài gỗ thuộc Danh mục thực vật rừng, động vật rừng nguy cấp, quý, hiếm và Phụ lục CITES khai thác từ rừng tự nhiên trong nước chưa chế biến.</w:t>
            </w:r>
          </w:p>
          <w:p w:rsidR="00FF6F01" w:rsidRPr="00FF6F01" w:rsidRDefault="00FF6F01" w:rsidP="00FF6F01">
            <w:pPr>
              <w:shd w:val="clear" w:color="auto" w:fill="FFFFFF"/>
              <w:spacing w:after="150" w:line="240" w:lineRule="auto"/>
              <w:jc w:val="both"/>
              <w:rPr>
                <w:rFonts w:ascii="Helvetica" w:eastAsia="Times New Roman" w:hAnsi="Helvetica" w:cs="Helvetica"/>
                <w:color w:val="333333"/>
                <w:sz w:val="20"/>
                <w:szCs w:val="20"/>
              </w:rPr>
            </w:pPr>
            <w:r w:rsidRPr="00FF6F01">
              <w:rPr>
                <w:rFonts w:ascii="Helvetica" w:eastAsia="Times New Roman" w:hAnsi="Helvetica" w:cs="Helvetica"/>
                <w:color w:val="333333"/>
                <w:sz w:val="20"/>
                <w:szCs w:val="20"/>
              </w:rPr>
              <w:t>- Động vật rừng và bộ phận, dẫn xuất của động vật rừng có nguồn gốc khai thác từ tự nhiên hoặc gây nuôi trong nước; động vật rừng, sản phẩm của động vật rừng nhập khẩu thuộc Danh mục thực vật rừng, động vật rừng nguy cấp, quý, hiếm.</w:t>
            </w:r>
          </w:p>
        </w:tc>
      </w:tr>
      <w:tr w:rsidR="00FF6F01" w:rsidRPr="00FF6F01" w:rsidTr="00FF6F01">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FF6F01" w:rsidRPr="00FF6F01" w:rsidRDefault="00FF6F01" w:rsidP="00FF6F01">
            <w:pPr>
              <w:spacing w:after="0" w:line="240" w:lineRule="auto"/>
              <w:rPr>
                <w:rFonts w:eastAsia="Times New Roman" w:cs="Times New Roman"/>
                <w:sz w:val="24"/>
                <w:szCs w:val="24"/>
              </w:rPr>
            </w:pPr>
            <w:r w:rsidRPr="00FF6F01">
              <w:rPr>
                <w:rFonts w:eastAsia="Times New Roman" w:cs="Times New Roman"/>
                <w:sz w:val="24"/>
                <w:szCs w:val="24"/>
              </w:rPr>
              <w:lastRenderedPageBreak/>
              <w:t>Căn cứ pháp lý</w:t>
            </w:r>
          </w:p>
        </w:tc>
        <w:tc>
          <w:tcPr>
            <w:tcW w:w="902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FF6F01" w:rsidRPr="00FF6F01" w:rsidRDefault="00FF6F01" w:rsidP="00FF6F01">
            <w:pPr>
              <w:shd w:val="clear" w:color="auto" w:fill="FFFFFF"/>
              <w:spacing w:after="150" w:line="240" w:lineRule="auto"/>
              <w:jc w:val="both"/>
              <w:rPr>
                <w:rFonts w:ascii="Helvetica" w:eastAsia="Times New Roman" w:hAnsi="Helvetica" w:cs="Helvetica"/>
                <w:color w:val="333333"/>
                <w:sz w:val="20"/>
                <w:szCs w:val="20"/>
              </w:rPr>
            </w:pPr>
            <w:hyperlink r:id="rId5" w:history="1">
              <w:r w:rsidRPr="00FF6F01">
                <w:rPr>
                  <w:rFonts w:ascii="Helvetica" w:eastAsia="Times New Roman" w:hAnsi="Helvetica" w:cs="Helvetica"/>
                  <w:color w:val="000000"/>
                  <w:sz w:val="20"/>
                  <w:szCs w:val="20"/>
                  <w:u w:val="single"/>
                  <w:shd w:val="clear" w:color="auto" w:fill="FFFFFF"/>
                </w:rPr>
                <w:t>Thông tư số 27/2018/TT-BNNPTNT của Bộ Nông nghiệp &amp; PTNT ban hành ngày 16/11/2018 Quy định về quản lý, truy xuất nguồn gốc lâm sản</w:t>
              </w:r>
            </w:hyperlink>
            <w:r w:rsidRPr="00FF6F01">
              <w:rPr>
                <w:rFonts w:ascii="Helvetica" w:eastAsia="Times New Roman" w:hAnsi="Helvetica" w:cs="Helvetica"/>
                <w:color w:val="333333"/>
                <w:sz w:val="20"/>
                <w:szCs w:val="20"/>
                <w:shd w:val="clear" w:color="auto" w:fill="FFFFFF"/>
              </w:rPr>
              <w:t>.</w:t>
            </w:r>
          </w:p>
        </w:tc>
      </w:tr>
    </w:tbl>
    <w:p w:rsidR="003E268A" w:rsidRDefault="00FF6F01">
      <w:r w:rsidRPr="00FF6F01">
        <w:rPr>
          <w:rFonts w:ascii="Tahoma" w:eastAsia="Times New Roman" w:hAnsi="Tahoma" w:cs="Tahoma"/>
          <w:color w:val="4D4D4D"/>
          <w:sz w:val="24"/>
          <w:szCs w:val="24"/>
          <w:shd w:val="clear" w:color="auto" w:fill="FFFFFF"/>
        </w:rPr>
        <w:t>* Mẫu đơn, mẫu tờ khai:</w:t>
      </w:r>
    </w:p>
    <w:sectPr w:rsidR="003E26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F01"/>
    <w:rsid w:val="003E268A"/>
    <w:rsid w:val="00FF6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F6F01"/>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F6F01"/>
    <w:rPr>
      <w:rFonts w:eastAsia="Times New Roman" w:cs="Times New Roman"/>
      <w:b/>
      <w:bCs/>
      <w:sz w:val="27"/>
      <w:szCs w:val="27"/>
    </w:rPr>
  </w:style>
  <w:style w:type="paragraph" w:styleId="NormalWeb">
    <w:name w:val="Normal (Web)"/>
    <w:basedOn w:val="Normal"/>
    <w:uiPriority w:val="99"/>
    <w:unhideWhenUsed/>
    <w:rsid w:val="00FF6F01"/>
    <w:pPr>
      <w:spacing w:before="100" w:beforeAutospacing="1" w:after="100" w:afterAutospacing="1" w:line="240" w:lineRule="auto"/>
    </w:pPr>
    <w:rPr>
      <w:rFonts w:eastAsia="Times New Roman" w:cs="Times New Roman"/>
      <w:sz w:val="24"/>
      <w:szCs w:val="24"/>
    </w:rPr>
  </w:style>
  <w:style w:type="character" w:customStyle="1" w:styleId="ms-rtefontface-3">
    <w:name w:val="ms-rtefontface-3"/>
    <w:basedOn w:val="DefaultParagraphFont"/>
    <w:rsid w:val="00FF6F01"/>
  </w:style>
  <w:style w:type="character" w:styleId="Emphasis">
    <w:name w:val="Emphasis"/>
    <w:basedOn w:val="DefaultParagraphFont"/>
    <w:uiPriority w:val="20"/>
    <w:qFormat/>
    <w:rsid w:val="00FF6F0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F6F01"/>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F6F01"/>
    <w:rPr>
      <w:rFonts w:eastAsia="Times New Roman" w:cs="Times New Roman"/>
      <w:b/>
      <w:bCs/>
      <w:sz w:val="27"/>
      <w:szCs w:val="27"/>
    </w:rPr>
  </w:style>
  <w:style w:type="paragraph" w:styleId="NormalWeb">
    <w:name w:val="Normal (Web)"/>
    <w:basedOn w:val="Normal"/>
    <w:uiPriority w:val="99"/>
    <w:unhideWhenUsed/>
    <w:rsid w:val="00FF6F01"/>
    <w:pPr>
      <w:spacing w:before="100" w:beforeAutospacing="1" w:after="100" w:afterAutospacing="1" w:line="240" w:lineRule="auto"/>
    </w:pPr>
    <w:rPr>
      <w:rFonts w:eastAsia="Times New Roman" w:cs="Times New Roman"/>
      <w:sz w:val="24"/>
      <w:szCs w:val="24"/>
    </w:rPr>
  </w:style>
  <w:style w:type="character" w:customStyle="1" w:styleId="ms-rtefontface-3">
    <w:name w:val="ms-rtefontface-3"/>
    <w:basedOn w:val="DefaultParagraphFont"/>
    <w:rsid w:val="00FF6F01"/>
  </w:style>
  <w:style w:type="character" w:styleId="Emphasis">
    <w:name w:val="Emphasis"/>
    <w:basedOn w:val="DefaultParagraphFont"/>
    <w:uiPriority w:val="20"/>
    <w:qFormat/>
    <w:rsid w:val="00FF6F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410374">
      <w:bodyDiv w:val="1"/>
      <w:marLeft w:val="0"/>
      <w:marRight w:val="0"/>
      <w:marTop w:val="0"/>
      <w:marBottom w:val="0"/>
      <w:divBdr>
        <w:top w:val="none" w:sz="0" w:space="0" w:color="auto"/>
        <w:left w:val="none" w:sz="0" w:space="0" w:color="auto"/>
        <w:bottom w:val="none" w:sz="0" w:space="0" w:color="auto"/>
        <w:right w:val="none" w:sz="0" w:space="0" w:color="auto"/>
      </w:divBdr>
      <w:divsChild>
        <w:div w:id="727194474">
          <w:marLeft w:val="0"/>
          <w:marRight w:val="0"/>
          <w:marTop w:val="0"/>
          <w:marBottom w:val="0"/>
          <w:divBdr>
            <w:top w:val="none" w:sz="0" w:space="0" w:color="auto"/>
            <w:left w:val="none" w:sz="0" w:space="0" w:color="auto"/>
            <w:bottom w:val="none" w:sz="0" w:space="0" w:color="auto"/>
            <w:right w:val="none" w:sz="0" w:space="0" w:color="auto"/>
          </w:divBdr>
          <w:divsChild>
            <w:div w:id="49422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vbpl.vn/bonongnghiep/Pages/vbpq-luocdo.aspx?ItemID=13334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2256</Characters>
  <Application>Microsoft Office Word</Application>
  <DocSecurity>0</DocSecurity>
  <Lines>18</Lines>
  <Paragraphs>5</Paragraphs>
  <ScaleCrop>false</ScaleCrop>
  <Company/>
  <LinksUpToDate>false</LinksUpToDate>
  <CharactersWithSpaces>2646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GMVietnam</dc:creator>
  <cp:lastModifiedBy>GMVietnam</cp:lastModifiedBy>
  <cp:revision>1</cp:revision>
  <dcterms:created xsi:type="dcterms:W3CDTF">2020-01-21T01:44:00Z</dcterms:created>
  <dcterms:modified xsi:type="dcterms:W3CDTF">2020-01-21T01:44:00Z</dcterms:modified>
</cp:coreProperties>
</file>